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116DE" w14:textId="77777777" w:rsidR="00B619BA" w:rsidRDefault="00B619BA" w:rsidP="00B619BA">
      <w:pPr>
        <w:pStyle w:val="Heading1"/>
      </w:pPr>
      <w:r w:rsidRPr="005471C9">
        <w:t xml:space="preserve">wi.gov and .gov </w:t>
      </w:r>
      <w:r>
        <w:t>E</w:t>
      </w:r>
      <w:r w:rsidRPr="005471C9">
        <w:t xml:space="preserve">mail </w:t>
      </w:r>
      <w:r>
        <w:t>D</w:t>
      </w:r>
      <w:r w:rsidRPr="005471C9">
        <w:t>omains</w:t>
      </w:r>
    </w:p>
    <w:p w14:paraId="3307252E" w14:textId="77777777" w:rsidR="00B619BA" w:rsidRPr="007861E3" w:rsidRDefault="00B619BA" w:rsidP="00B619BA"/>
    <w:p w14:paraId="342A2A15" w14:textId="77777777" w:rsidR="00B619BA" w:rsidRDefault="00B619BA" w:rsidP="00B619BA">
      <w:pPr>
        <w:contextualSpacing/>
        <w:rPr>
          <w:rFonts w:cs="Segoe UI"/>
          <w:sz w:val="22"/>
          <w:szCs w:val="22"/>
        </w:rPr>
      </w:pPr>
      <w:r w:rsidRPr="00624900">
        <w:rPr>
          <w:rFonts w:cs="Segoe UI"/>
          <w:sz w:val="22"/>
          <w:szCs w:val="22"/>
        </w:rPr>
        <w:t>Wisconsin</w:t>
      </w:r>
      <w:r>
        <w:rPr>
          <w:rFonts w:cs="Segoe UI"/>
          <w:sz w:val="22"/>
          <w:szCs w:val="22"/>
        </w:rPr>
        <w:t xml:space="preserve"> governmental</w:t>
      </w:r>
      <w:r w:rsidRPr="00624900">
        <w:rPr>
          <w:rFonts w:cs="Segoe UI"/>
          <w:sz w:val="22"/>
          <w:szCs w:val="22"/>
        </w:rPr>
        <w:t xml:space="preserve"> jurisdictions may use either a wi.gov or .gov email address.  The .gov domain is administered at the federal level, while the wi.gov</w:t>
      </w:r>
      <w:r>
        <w:rPr>
          <w:rFonts w:cs="Segoe UI"/>
          <w:sz w:val="22"/>
          <w:szCs w:val="22"/>
        </w:rPr>
        <w:t xml:space="preserve"> domain</w:t>
      </w:r>
      <w:r w:rsidRPr="00624900">
        <w:rPr>
          <w:rFonts w:cs="Segoe UI"/>
          <w:sz w:val="22"/>
          <w:szCs w:val="22"/>
        </w:rPr>
        <w:t xml:space="preserve"> is administered at the state level.  In both cases, the actual email </w:t>
      </w:r>
      <w:r>
        <w:rPr>
          <w:rFonts w:cs="Segoe UI"/>
          <w:sz w:val="22"/>
          <w:szCs w:val="22"/>
        </w:rPr>
        <w:t>accounts are</w:t>
      </w:r>
      <w:r w:rsidRPr="00624900">
        <w:rPr>
          <w:rFonts w:cs="Segoe UI"/>
          <w:sz w:val="22"/>
          <w:szCs w:val="22"/>
        </w:rPr>
        <w:t xml:space="preserve"> managed by private email provider</w:t>
      </w:r>
      <w:r>
        <w:rPr>
          <w:rFonts w:cs="Segoe UI"/>
          <w:sz w:val="22"/>
          <w:szCs w:val="22"/>
        </w:rPr>
        <w:t>s</w:t>
      </w:r>
      <w:r w:rsidRPr="00624900">
        <w:rPr>
          <w:rFonts w:cs="Segoe UI"/>
          <w:sz w:val="22"/>
          <w:szCs w:val="22"/>
        </w:rPr>
        <w:t xml:space="preserve"> for a fee.</w:t>
      </w:r>
    </w:p>
    <w:p w14:paraId="509D2F56" w14:textId="77777777" w:rsidR="00B619BA" w:rsidRPr="00624900" w:rsidRDefault="00B619BA" w:rsidP="00B619BA">
      <w:pPr>
        <w:contextualSpacing/>
        <w:rPr>
          <w:rFonts w:cs="Segoe UI"/>
          <w:sz w:val="22"/>
          <w:szCs w:val="22"/>
        </w:rPr>
      </w:pPr>
      <w:r w:rsidRPr="00624900">
        <w:rPr>
          <w:rFonts w:cs="Segoe UI"/>
          <w:sz w:val="22"/>
          <w:szCs w:val="22"/>
        </w:rPr>
        <w:t xml:space="preserve">These two different levels of administration </w:t>
      </w:r>
      <w:r>
        <w:rPr>
          <w:rFonts w:cs="Segoe UI"/>
          <w:sz w:val="22"/>
          <w:szCs w:val="22"/>
        </w:rPr>
        <w:t xml:space="preserve">each </w:t>
      </w:r>
      <w:r w:rsidRPr="00624900">
        <w:rPr>
          <w:rFonts w:cs="Segoe UI"/>
          <w:sz w:val="22"/>
          <w:szCs w:val="22"/>
        </w:rPr>
        <w:t xml:space="preserve">require different sign-up processes, but both provide the trusted .gov domain. The following sections </w:t>
      </w:r>
      <w:r>
        <w:rPr>
          <w:rFonts w:cs="Segoe UI"/>
          <w:sz w:val="22"/>
          <w:szCs w:val="22"/>
        </w:rPr>
        <w:t xml:space="preserve">(1) define terms to know (2) </w:t>
      </w:r>
      <w:r w:rsidRPr="00624900">
        <w:rPr>
          <w:rFonts w:cs="Segoe UI"/>
          <w:sz w:val="22"/>
          <w:szCs w:val="22"/>
        </w:rPr>
        <w:t xml:space="preserve">explain the different procedures to obtain either a </w:t>
      </w:r>
      <w:r>
        <w:rPr>
          <w:rFonts w:cs="Segoe UI"/>
          <w:sz w:val="22"/>
          <w:szCs w:val="22"/>
        </w:rPr>
        <w:t xml:space="preserve">.gov or a </w:t>
      </w:r>
      <w:r w:rsidRPr="00624900">
        <w:rPr>
          <w:rFonts w:cs="Segoe UI"/>
          <w:sz w:val="22"/>
          <w:szCs w:val="22"/>
        </w:rPr>
        <w:t>wi.gov email domain</w:t>
      </w:r>
      <w:r>
        <w:rPr>
          <w:rFonts w:cs="Segoe UI"/>
          <w:sz w:val="22"/>
          <w:szCs w:val="22"/>
        </w:rPr>
        <w:t xml:space="preserve"> and (3) answer frequently asked questions</w:t>
      </w:r>
      <w:r w:rsidRPr="00624900">
        <w:rPr>
          <w:rFonts w:cs="Segoe UI"/>
          <w:sz w:val="22"/>
          <w:szCs w:val="22"/>
        </w:rPr>
        <w:t>.</w:t>
      </w:r>
    </w:p>
    <w:p w14:paraId="392DC990" w14:textId="77777777" w:rsidR="00B619BA" w:rsidRPr="00624900" w:rsidRDefault="00076EBA" w:rsidP="00B619BA">
      <w:pPr>
        <w:contextualSpacing/>
        <w:rPr>
          <w:rFonts w:cs="Segoe UI"/>
          <w:sz w:val="22"/>
          <w:szCs w:val="22"/>
        </w:rPr>
      </w:pPr>
      <w:r>
        <w:pict w14:anchorId="04D5E148">
          <v:rect id="_x0000_i1025" style="width:0;height:1.5pt" o:hralign="center" o:hrstd="t" o:hr="t" fillcolor="#a0a0a0" stroked="f"/>
        </w:pict>
      </w:r>
    </w:p>
    <w:p w14:paraId="2C9A728E" w14:textId="77777777" w:rsidR="00B619BA" w:rsidRDefault="00B619BA" w:rsidP="00B619BA">
      <w:pPr>
        <w:contextualSpacing/>
        <w:rPr>
          <w:rFonts w:cs="Segoe UI"/>
          <w:b/>
          <w:bCs/>
          <w:sz w:val="24"/>
          <w:szCs w:val="24"/>
        </w:rPr>
      </w:pPr>
    </w:p>
    <w:p w14:paraId="3C2971E0" w14:textId="77777777" w:rsidR="00B619BA" w:rsidRDefault="00B619BA" w:rsidP="00B619BA">
      <w:pPr>
        <w:contextualSpacing/>
        <w:rPr>
          <w:rFonts w:cs="Segoe UI"/>
          <w:b/>
          <w:bCs/>
          <w:sz w:val="24"/>
          <w:szCs w:val="24"/>
        </w:rPr>
      </w:pPr>
      <w:r w:rsidRPr="00B93702">
        <w:rPr>
          <w:rFonts w:cs="Segoe UI"/>
          <w:b/>
          <w:bCs/>
          <w:sz w:val="24"/>
          <w:szCs w:val="24"/>
        </w:rPr>
        <w:t>Terms to Know</w:t>
      </w:r>
    </w:p>
    <w:p w14:paraId="1D02725F" w14:textId="77777777" w:rsidR="00B619BA" w:rsidRPr="00B93702" w:rsidRDefault="00B619BA" w:rsidP="00B619BA">
      <w:pPr>
        <w:contextualSpacing/>
        <w:rPr>
          <w:rFonts w:cs="Segoe UI"/>
          <w:b/>
          <w:bCs/>
          <w:sz w:val="24"/>
          <w:szCs w:val="24"/>
        </w:rPr>
      </w:pPr>
    </w:p>
    <w:p w14:paraId="01EA71BE" w14:textId="77777777" w:rsidR="00B619BA" w:rsidRPr="007861E3" w:rsidRDefault="00B619BA" w:rsidP="00B619BA">
      <w:pPr>
        <w:pStyle w:val="GlossaryDef"/>
        <w:spacing w:after="0" w:line="240" w:lineRule="auto"/>
        <w:contextualSpacing/>
        <w:rPr>
          <w:sz w:val="22"/>
          <w:szCs w:val="22"/>
        </w:rPr>
      </w:pPr>
      <w:r w:rsidRPr="007861E3">
        <w:rPr>
          <w:sz w:val="22"/>
          <w:szCs w:val="22"/>
        </w:rPr>
        <w:t>Domain</w:t>
      </w:r>
    </w:p>
    <w:p w14:paraId="1A1A4797" w14:textId="77777777" w:rsidR="00B619BA" w:rsidRPr="007861E3" w:rsidRDefault="00B619BA" w:rsidP="00B619BA">
      <w:pPr>
        <w:pStyle w:val="GlossaryDef"/>
        <w:spacing w:after="0" w:line="240" w:lineRule="auto"/>
        <w:contextualSpacing/>
        <w:rPr>
          <w:sz w:val="22"/>
          <w:szCs w:val="22"/>
        </w:rPr>
      </w:pPr>
    </w:p>
    <w:p w14:paraId="7D391CDC" w14:textId="77777777" w:rsidR="00B619BA" w:rsidRPr="007861E3" w:rsidRDefault="00B619BA" w:rsidP="00B619BA">
      <w:pPr>
        <w:contextualSpacing/>
        <w:rPr>
          <w:sz w:val="22"/>
          <w:szCs w:val="22"/>
        </w:rPr>
      </w:pPr>
      <w:r w:rsidRPr="007861E3">
        <w:rPr>
          <w:sz w:val="22"/>
          <w:szCs w:val="22"/>
        </w:rPr>
        <w:t xml:space="preserve">On the Internet, a domain consists of a set of network addresses. The domain is organized in levels. The top level identifies geographic or purpose commonality. The second level identifies a unique place within the </w:t>
      </w:r>
      <w:r w:rsidRPr="007861E3">
        <w:rPr>
          <w:b/>
          <w:bCs/>
          <w:sz w:val="22"/>
          <w:szCs w:val="22"/>
        </w:rPr>
        <w:t>top-level domain</w:t>
      </w:r>
      <w:r w:rsidRPr="007861E3">
        <w:rPr>
          <w:sz w:val="22"/>
          <w:szCs w:val="22"/>
        </w:rPr>
        <w:t xml:space="preserve"> (see definition below) and is equivalent to a unique address on the Internet (an </w:t>
      </w:r>
      <w:r w:rsidRPr="007861E3">
        <w:rPr>
          <w:b/>
          <w:bCs/>
          <w:sz w:val="22"/>
          <w:szCs w:val="22"/>
        </w:rPr>
        <w:t>IP address</w:t>
      </w:r>
      <w:r w:rsidRPr="007861E3">
        <w:rPr>
          <w:sz w:val="22"/>
          <w:szCs w:val="22"/>
        </w:rPr>
        <w:t>). A domain is a name with which name server records are associated that describe subdomains or host. The domain is the portion of the email address after the @</w:t>
      </w:r>
      <w:r>
        <w:rPr>
          <w:sz w:val="22"/>
          <w:szCs w:val="22"/>
        </w:rPr>
        <w:t xml:space="preserve"> sign</w:t>
      </w:r>
      <w:r w:rsidRPr="007861E3">
        <w:rPr>
          <w:sz w:val="22"/>
          <w:szCs w:val="22"/>
        </w:rPr>
        <w:t>.</w:t>
      </w:r>
    </w:p>
    <w:p w14:paraId="13150CD3" w14:textId="77777777" w:rsidR="00B619BA" w:rsidRPr="007861E3" w:rsidRDefault="00B619BA" w:rsidP="00B619BA">
      <w:pPr>
        <w:contextualSpacing/>
        <w:rPr>
          <w:rFonts w:cs="Segoe UI"/>
          <w:b/>
          <w:bCs/>
          <w:sz w:val="22"/>
          <w:szCs w:val="22"/>
        </w:rPr>
      </w:pPr>
    </w:p>
    <w:p w14:paraId="2999B985" w14:textId="77777777" w:rsidR="00B619BA" w:rsidRPr="007861E3" w:rsidRDefault="00B619BA" w:rsidP="00B619BA">
      <w:pPr>
        <w:contextualSpacing/>
        <w:rPr>
          <w:b/>
          <w:bCs/>
          <w:sz w:val="22"/>
          <w:szCs w:val="22"/>
        </w:rPr>
      </w:pPr>
      <w:r w:rsidRPr="007861E3">
        <w:rPr>
          <w:b/>
          <w:bCs/>
          <w:sz w:val="22"/>
          <w:szCs w:val="22"/>
        </w:rPr>
        <w:t>Domain availability</w:t>
      </w:r>
    </w:p>
    <w:p w14:paraId="096EE602" w14:textId="77777777" w:rsidR="00B619BA" w:rsidRPr="007861E3" w:rsidRDefault="00B619BA" w:rsidP="00B619BA">
      <w:pPr>
        <w:contextualSpacing/>
        <w:rPr>
          <w:sz w:val="22"/>
          <w:szCs w:val="22"/>
        </w:rPr>
      </w:pPr>
      <w:bookmarkStart w:id="0" w:name="_Hlk94262889"/>
    </w:p>
    <w:p w14:paraId="7E7A8129" w14:textId="77777777" w:rsidR="00B619BA" w:rsidRPr="007861E3" w:rsidRDefault="00B619BA" w:rsidP="00B619BA">
      <w:pPr>
        <w:contextualSpacing/>
        <w:rPr>
          <w:sz w:val="22"/>
          <w:szCs w:val="22"/>
        </w:rPr>
      </w:pPr>
      <w:r w:rsidRPr="007861E3">
        <w:rPr>
          <w:sz w:val="22"/>
          <w:szCs w:val="22"/>
        </w:rPr>
        <w:t>The process of checking whether a domain is available or is already being used by someone else.</w:t>
      </w:r>
    </w:p>
    <w:bookmarkEnd w:id="0"/>
    <w:p w14:paraId="3CBA0911" w14:textId="77777777" w:rsidR="00B619BA" w:rsidRPr="007861E3" w:rsidRDefault="00B619BA" w:rsidP="00B619BA">
      <w:pPr>
        <w:contextualSpacing/>
        <w:rPr>
          <w:rFonts w:cs="Segoe UI"/>
          <w:b/>
          <w:bCs/>
          <w:sz w:val="22"/>
          <w:szCs w:val="22"/>
        </w:rPr>
      </w:pPr>
    </w:p>
    <w:p w14:paraId="47FA9EBA" w14:textId="77777777" w:rsidR="00B619BA" w:rsidRPr="007861E3" w:rsidRDefault="00B619BA" w:rsidP="00B619BA">
      <w:pPr>
        <w:contextualSpacing/>
        <w:rPr>
          <w:b/>
          <w:bCs/>
          <w:sz w:val="22"/>
          <w:szCs w:val="22"/>
        </w:rPr>
      </w:pPr>
      <w:r w:rsidRPr="007861E3">
        <w:rPr>
          <w:b/>
          <w:bCs/>
          <w:sz w:val="22"/>
          <w:szCs w:val="22"/>
        </w:rPr>
        <w:t>DNS Zone</w:t>
      </w:r>
    </w:p>
    <w:p w14:paraId="74A81F55" w14:textId="77777777" w:rsidR="00B619BA" w:rsidRPr="007861E3" w:rsidRDefault="00B619BA" w:rsidP="00B619BA">
      <w:pPr>
        <w:contextualSpacing/>
        <w:rPr>
          <w:b/>
          <w:bCs/>
          <w:sz w:val="22"/>
          <w:szCs w:val="22"/>
        </w:rPr>
      </w:pPr>
    </w:p>
    <w:p w14:paraId="70C6F0F1" w14:textId="77777777" w:rsidR="00B619BA" w:rsidRPr="007861E3" w:rsidRDefault="00B619BA" w:rsidP="00B619BA">
      <w:pPr>
        <w:contextualSpacing/>
        <w:rPr>
          <w:sz w:val="22"/>
          <w:szCs w:val="22"/>
        </w:rPr>
      </w:pPr>
      <w:r w:rsidRPr="007861E3">
        <w:rPr>
          <w:sz w:val="22"/>
          <w:szCs w:val="22"/>
        </w:rPr>
        <w:t>A distinct part of the domain namespace which is delegated to a legal entity—a person, organization, or company, who are responsible for maintaining the DNS zone. A DNS zone is also an administrative function, allowing for granular control of DNS components, such as authoritative name servers.</w:t>
      </w:r>
    </w:p>
    <w:p w14:paraId="1B165181" w14:textId="77777777" w:rsidR="00B619BA" w:rsidRPr="007861E3" w:rsidRDefault="00B619BA" w:rsidP="00B619BA">
      <w:pPr>
        <w:contextualSpacing/>
        <w:rPr>
          <w:rFonts w:cs="Segoe UI"/>
          <w:b/>
          <w:bCs/>
          <w:sz w:val="22"/>
          <w:szCs w:val="22"/>
        </w:rPr>
      </w:pPr>
    </w:p>
    <w:p w14:paraId="42417065" w14:textId="77777777" w:rsidR="00B619BA" w:rsidRPr="007861E3" w:rsidRDefault="00B619BA" w:rsidP="00B619BA">
      <w:pPr>
        <w:contextualSpacing/>
        <w:rPr>
          <w:b/>
          <w:bCs/>
          <w:sz w:val="22"/>
          <w:szCs w:val="22"/>
        </w:rPr>
      </w:pPr>
      <w:r w:rsidRPr="007861E3">
        <w:rPr>
          <w:b/>
          <w:bCs/>
          <w:sz w:val="22"/>
          <w:szCs w:val="22"/>
        </w:rPr>
        <w:t>DNS records</w:t>
      </w:r>
    </w:p>
    <w:p w14:paraId="6381A4D0" w14:textId="77777777" w:rsidR="00B619BA" w:rsidRPr="007861E3" w:rsidRDefault="00B619BA" w:rsidP="00B619BA">
      <w:pPr>
        <w:contextualSpacing/>
        <w:rPr>
          <w:b/>
          <w:bCs/>
          <w:sz w:val="22"/>
          <w:szCs w:val="22"/>
        </w:rPr>
      </w:pPr>
    </w:p>
    <w:p w14:paraId="7F9C9C65" w14:textId="77777777" w:rsidR="00B619BA" w:rsidRPr="007861E3" w:rsidRDefault="00B619BA" w:rsidP="00B619BA">
      <w:pPr>
        <w:contextualSpacing/>
        <w:rPr>
          <w:sz w:val="22"/>
          <w:szCs w:val="22"/>
        </w:rPr>
      </w:pPr>
      <w:r w:rsidRPr="007861E3">
        <w:rPr>
          <w:sz w:val="22"/>
          <w:szCs w:val="22"/>
        </w:rPr>
        <w:t xml:space="preserve">A DNS record is a database record used to map a URL (aka web address) to an </w:t>
      </w:r>
      <w:r w:rsidRPr="0093130A">
        <w:rPr>
          <w:b/>
          <w:bCs/>
          <w:sz w:val="22"/>
          <w:szCs w:val="22"/>
        </w:rPr>
        <w:t>IP address</w:t>
      </w:r>
      <w:r w:rsidRPr="007861E3">
        <w:rPr>
          <w:sz w:val="22"/>
          <w:szCs w:val="22"/>
        </w:rPr>
        <w:t xml:space="preserve"> (defin</w:t>
      </w:r>
      <w:r>
        <w:rPr>
          <w:sz w:val="22"/>
          <w:szCs w:val="22"/>
        </w:rPr>
        <w:t>ed</w:t>
      </w:r>
      <w:r w:rsidRPr="007861E3">
        <w:rPr>
          <w:sz w:val="22"/>
          <w:szCs w:val="22"/>
        </w:rPr>
        <w:t xml:space="preserve"> below). DNS records are stored in DNS servers and work to help users connect their websites to the outside world. When the URL is entered and searched in the browser, that URL is forwarded to the DNS servers and then directed to the specific Web server. This Web server then serves the queried website outlined in the URL or directs the user to an email server that manages the incoming mail.</w:t>
      </w:r>
      <w:r>
        <w:rPr>
          <w:sz w:val="22"/>
          <w:szCs w:val="22"/>
        </w:rPr>
        <w:t xml:space="preserve"> </w:t>
      </w:r>
      <w:r w:rsidRPr="007861E3">
        <w:rPr>
          <w:sz w:val="22"/>
          <w:szCs w:val="22"/>
        </w:rPr>
        <w:t xml:space="preserve">The most common record types are </w:t>
      </w:r>
      <w:r w:rsidRPr="0093130A">
        <w:rPr>
          <w:b/>
          <w:bCs/>
          <w:sz w:val="22"/>
          <w:szCs w:val="22"/>
        </w:rPr>
        <w:t xml:space="preserve">A </w:t>
      </w:r>
      <w:r w:rsidRPr="0093130A">
        <w:rPr>
          <w:sz w:val="22"/>
          <w:szCs w:val="22"/>
        </w:rPr>
        <w:t>(address)</w:t>
      </w:r>
      <w:r w:rsidRPr="007861E3">
        <w:rPr>
          <w:sz w:val="22"/>
          <w:szCs w:val="22"/>
        </w:rPr>
        <w:t xml:space="preserve">, </w:t>
      </w:r>
      <w:r w:rsidRPr="0093130A">
        <w:rPr>
          <w:b/>
          <w:bCs/>
          <w:sz w:val="22"/>
          <w:szCs w:val="22"/>
        </w:rPr>
        <w:t>CNAME</w:t>
      </w:r>
      <w:r w:rsidRPr="007861E3">
        <w:rPr>
          <w:sz w:val="22"/>
          <w:szCs w:val="22"/>
        </w:rPr>
        <w:t xml:space="preserve"> (canonical </w:t>
      </w:r>
      <w:r w:rsidRPr="007861E3">
        <w:rPr>
          <w:sz w:val="22"/>
          <w:szCs w:val="22"/>
        </w:rPr>
        <w:lastRenderedPageBreak/>
        <w:t xml:space="preserve">name), </w:t>
      </w:r>
      <w:r w:rsidRPr="0093130A">
        <w:rPr>
          <w:b/>
          <w:bCs/>
          <w:sz w:val="22"/>
          <w:szCs w:val="22"/>
        </w:rPr>
        <w:t>MX</w:t>
      </w:r>
      <w:r w:rsidRPr="007861E3">
        <w:rPr>
          <w:sz w:val="22"/>
          <w:szCs w:val="22"/>
        </w:rPr>
        <w:t xml:space="preserve"> (mail exchange), NS (name server), PTR (pointer), SOA (start of authority) and </w:t>
      </w:r>
      <w:r w:rsidRPr="0093130A">
        <w:rPr>
          <w:b/>
          <w:bCs/>
          <w:sz w:val="22"/>
          <w:szCs w:val="22"/>
        </w:rPr>
        <w:t>TXT</w:t>
      </w:r>
      <w:r w:rsidRPr="007861E3">
        <w:rPr>
          <w:sz w:val="22"/>
          <w:szCs w:val="22"/>
        </w:rPr>
        <w:t xml:space="preserve"> (text record).</w:t>
      </w:r>
    </w:p>
    <w:p w14:paraId="3628D0EB" w14:textId="77777777" w:rsidR="00B619BA" w:rsidRPr="007861E3" w:rsidRDefault="00B619BA" w:rsidP="00B619BA">
      <w:pPr>
        <w:contextualSpacing/>
        <w:rPr>
          <w:rFonts w:cs="Segoe UI"/>
          <w:b/>
          <w:bCs/>
          <w:sz w:val="22"/>
          <w:szCs w:val="22"/>
        </w:rPr>
      </w:pPr>
    </w:p>
    <w:p w14:paraId="56E39585" w14:textId="77777777" w:rsidR="00B619BA" w:rsidRPr="007861E3" w:rsidRDefault="00B619BA" w:rsidP="00B619BA">
      <w:pPr>
        <w:contextualSpacing/>
        <w:rPr>
          <w:b/>
          <w:bCs/>
          <w:sz w:val="22"/>
          <w:szCs w:val="22"/>
        </w:rPr>
      </w:pPr>
      <w:r w:rsidRPr="007861E3">
        <w:rPr>
          <w:b/>
          <w:bCs/>
          <w:sz w:val="22"/>
          <w:szCs w:val="22"/>
        </w:rPr>
        <w:t>Email provider</w:t>
      </w:r>
    </w:p>
    <w:p w14:paraId="73EBFA76" w14:textId="77777777" w:rsidR="00B619BA" w:rsidRPr="007861E3" w:rsidRDefault="00B619BA" w:rsidP="00B619BA">
      <w:pPr>
        <w:contextualSpacing/>
        <w:rPr>
          <w:b/>
          <w:bCs/>
          <w:sz w:val="22"/>
          <w:szCs w:val="22"/>
        </w:rPr>
      </w:pPr>
    </w:p>
    <w:p w14:paraId="3EF47754" w14:textId="77777777" w:rsidR="00B619BA" w:rsidRPr="007861E3" w:rsidRDefault="00B619BA" w:rsidP="00B619BA">
      <w:pPr>
        <w:contextualSpacing/>
        <w:rPr>
          <w:sz w:val="22"/>
          <w:szCs w:val="22"/>
        </w:rPr>
      </w:pPr>
      <w:r w:rsidRPr="007861E3">
        <w:rPr>
          <w:sz w:val="22"/>
          <w:szCs w:val="22"/>
        </w:rPr>
        <w:t>Private technology company that stores email addresses and sends emails. Examples include Gmail, Outlook (MS Office 365), Yahoo, as well as local telephone companies and cable &amp; internet providers.</w:t>
      </w:r>
    </w:p>
    <w:p w14:paraId="4392B219" w14:textId="77777777" w:rsidR="00B619BA" w:rsidRPr="007861E3" w:rsidRDefault="00B619BA" w:rsidP="00B619BA">
      <w:pPr>
        <w:contextualSpacing/>
        <w:rPr>
          <w:rFonts w:cs="Segoe UI"/>
          <w:b/>
          <w:bCs/>
          <w:sz w:val="22"/>
          <w:szCs w:val="22"/>
        </w:rPr>
      </w:pPr>
    </w:p>
    <w:p w14:paraId="6DC74817" w14:textId="77777777" w:rsidR="00B619BA" w:rsidRPr="007861E3" w:rsidRDefault="00B619BA" w:rsidP="00B619BA">
      <w:pPr>
        <w:contextualSpacing/>
        <w:rPr>
          <w:b/>
          <w:bCs/>
          <w:sz w:val="22"/>
          <w:szCs w:val="22"/>
        </w:rPr>
      </w:pPr>
      <w:r w:rsidRPr="007861E3">
        <w:rPr>
          <w:b/>
          <w:bCs/>
          <w:sz w:val="22"/>
          <w:szCs w:val="22"/>
        </w:rPr>
        <w:t>IP address</w:t>
      </w:r>
    </w:p>
    <w:p w14:paraId="1125807C" w14:textId="77777777" w:rsidR="00B619BA" w:rsidRPr="007861E3" w:rsidRDefault="00B619BA" w:rsidP="00B619BA">
      <w:pPr>
        <w:contextualSpacing/>
        <w:rPr>
          <w:b/>
          <w:bCs/>
          <w:sz w:val="22"/>
          <w:szCs w:val="22"/>
        </w:rPr>
      </w:pPr>
    </w:p>
    <w:p w14:paraId="66BEDEB3" w14:textId="77777777" w:rsidR="00B619BA" w:rsidRPr="007861E3" w:rsidRDefault="00B619BA" w:rsidP="00B619BA">
      <w:pPr>
        <w:contextualSpacing/>
        <w:rPr>
          <w:sz w:val="22"/>
          <w:szCs w:val="22"/>
        </w:rPr>
      </w:pPr>
      <w:r w:rsidRPr="007861E3">
        <w:rPr>
          <w:sz w:val="22"/>
          <w:szCs w:val="22"/>
        </w:rPr>
        <w:t>IP address stands for internet protocol address; it is an identifying number that is associated with a specific computer or computer network. When connected to the internet, the IP address allows the computers to send and receive information.</w:t>
      </w:r>
    </w:p>
    <w:p w14:paraId="43726812" w14:textId="77777777" w:rsidR="00B619BA" w:rsidRPr="007861E3" w:rsidRDefault="00B619BA" w:rsidP="00B619BA">
      <w:pPr>
        <w:contextualSpacing/>
        <w:rPr>
          <w:rFonts w:cs="Segoe UI"/>
          <w:b/>
          <w:bCs/>
          <w:sz w:val="22"/>
          <w:szCs w:val="22"/>
        </w:rPr>
      </w:pPr>
    </w:p>
    <w:p w14:paraId="170F5BB9" w14:textId="77777777" w:rsidR="00B619BA" w:rsidRPr="007861E3" w:rsidRDefault="00B619BA" w:rsidP="00B619BA">
      <w:pPr>
        <w:contextualSpacing/>
        <w:rPr>
          <w:b/>
          <w:bCs/>
          <w:sz w:val="22"/>
          <w:szCs w:val="22"/>
        </w:rPr>
      </w:pPr>
      <w:r w:rsidRPr="007861E3">
        <w:rPr>
          <w:b/>
          <w:bCs/>
          <w:sz w:val="22"/>
          <w:szCs w:val="22"/>
        </w:rPr>
        <w:t>TLD – Top</w:t>
      </w:r>
      <w:r>
        <w:rPr>
          <w:b/>
          <w:bCs/>
          <w:sz w:val="22"/>
          <w:szCs w:val="22"/>
        </w:rPr>
        <w:t>-</w:t>
      </w:r>
      <w:r w:rsidRPr="007861E3">
        <w:rPr>
          <w:b/>
          <w:bCs/>
          <w:sz w:val="22"/>
          <w:szCs w:val="22"/>
        </w:rPr>
        <w:t>level domain</w:t>
      </w:r>
    </w:p>
    <w:p w14:paraId="433E923C" w14:textId="77777777" w:rsidR="00B619BA" w:rsidRPr="007861E3" w:rsidRDefault="00B619BA" w:rsidP="00B619BA">
      <w:pPr>
        <w:contextualSpacing/>
        <w:rPr>
          <w:b/>
          <w:bCs/>
          <w:sz w:val="22"/>
          <w:szCs w:val="22"/>
        </w:rPr>
      </w:pPr>
    </w:p>
    <w:p w14:paraId="527CF351" w14:textId="77777777" w:rsidR="00B619BA" w:rsidRDefault="00B619BA" w:rsidP="00B619BA">
      <w:pPr>
        <w:contextualSpacing/>
        <w:rPr>
          <w:sz w:val="22"/>
          <w:szCs w:val="22"/>
        </w:rPr>
      </w:pPr>
      <w:r w:rsidRPr="007861E3">
        <w:rPr>
          <w:sz w:val="22"/>
          <w:szCs w:val="22"/>
        </w:rPr>
        <w:t>Top-level domain (TLD) refers to the last segment of a domain name, or the part that follows immediately after the "dot" symbol. For example, in the internet address: https://www.google.com, the “.com” portion is the TLD. TLDs are mainly classified into two categories: generic TLDs and country specific TLDs. Examples of some of the popular TLDs include: .com, .org, .net, .gov. The domain name gov is a sponsored top-level domain (</w:t>
      </w:r>
      <w:proofErr w:type="spellStart"/>
      <w:r w:rsidRPr="007861E3">
        <w:rPr>
          <w:sz w:val="22"/>
          <w:szCs w:val="22"/>
        </w:rPr>
        <w:t>sTLD</w:t>
      </w:r>
      <w:proofErr w:type="spellEnd"/>
      <w:r w:rsidRPr="007861E3">
        <w:rPr>
          <w:sz w:val="22"/>
          <w:szCs w:val="22"/>
        </w:rPr>
        <w:t>) in the Domain Name System of the Internet. The name is derived from the word government, indicating its restricted use by government entities. The TLD is administered by the Cybersecurity and Infrastructure Security Agency (CISA), a component of the United States Department of Homeland Security.</w:t>
      </w:r>
      <w:r>
        <w:rPr>
          <w:sz w:val="22"/>
          <w:szCs w:val="22"/>
        </w:rPr>
        <w:br/>
      </w:r>
    </w:p>
    <w:p w14:paraId="1E8F5D5E" w14:textId="77777777" w:rsidR="00B619BA" w:rsidRDefault="00B619BA" w:rsidP="00B619BA">
      <w:pPr>
        <w:contextualSpacing/>
        <w:rPr>
          <w:sz w:val="22"/>
          <w:szCs w:val="22"/>
        </w:rPr>
      </w:pPr>
    </w:p>
    <w:p w14:paraId="7CFDAB0C" w14:textId="77777777" w:rsidR="00B619BA" w:rsidRDefault="00B619BA" w:rsidP="00B619BA">
      <w:pPr>
        <w:contextualSpacing/>
        <w:rPr>
          <w:sz w:val="22"/>
          <w:szCs w:val="22"/>
        </w:rPr>
      </w:pPr>
    </w:p>
    <w:p w14:paraId="2A97EBA3" w14:textId="77777777" w:rsidR="00B619BA" w:rsidRDefault="00B619BA" w:rsidP="00B619BA">
      <w:pPr>
        <w:contextualSpacing/>
        <w:rPr>
          <w:sz w:val="22"/>
          <w:szCs w:val="22"/>
        </w:rPr>
      </w:pPr>
    </w:p>
    <w:p w14:paraId="2137A4DB" w14:textId="77777777" w:rsidR="00B619BA" w:rsidRDefault="00B619BA" w:rsidP="00B619BA">
      <w:pPr>
        <w:contextualSpacing/>
        <w:rPr>
          <w:sz w:val="22"/>
          <w:szCs w:val="22"/>
        </w:rPr>
      </w:pPr>
    </w:p>
    <w:p w14:paraId="6EBC3AD3" w14:textId="77777777" w:rsidR="00B619BA" w:rsidRDefault="00B619BA" w:rsidP="00B619BA">
      <w:pPr>
        <w:contextualSpacing/>
        <w:rPr>
          <w:sz w:val="22"/>
          <w:szCs w:val="22"/>
        </w:rPr>
      </w:pPr>
    </w:p>
    <w:p w14:paraId="4629A59E" w14:textId="77777777" w:rsidR="00B619BA" w:rsidRDefault="00B619BA" w:rsidP="00B619BA">
      <w:pPr>
        <w:contextualSpacing/>
        <w:rPr>
          <w:sz w:val="22"/>
          <w:szCs w:val="22"/>
        </w:rPr>
      </w:pPr>
    </w:p>
    <w:p w14:paraId="46C366B4" w14:textId="77777777" w:rsidR="00B619BA" w:rsidRDefault="00B619BA" w:rsidP="00B619BA">
      <w:pPr>
        <w:contextualSpacing/>
        <w:rPr>
          <w:sz w:val="22"/>
          <w:szCs w:val="22"/>
        </w:rPr>
      </w:pPr>
    </w:p>
    <w:p w14:paraId="5147EC18" w14:textId="77777777" w:rsidR="00B619BA" w:rsidRDefault="00B619BA" w:rsidP="00B619BA">
      <w:pPr>
        <w:contextualSpacing/>
        <w:rPr>
          <w:sz w:val="22"/>
          <w:szCs w:val="22"/>
        </w:rPr>
      </w:pPr>
    </w:p>
    <w:p w14:paraId="4F39335A" w14:textId="77777777" w:rsidR="00B619BA" w:rsidRDefault="00B619BA" w:rsidP="00B619BA">
      <w:pPr>
        <w:contextualSpacing/>
        <w:rPr>
          <w:sz w:val="22"/>
          <w:szCs w:val="22"/>
        </w:rPr>
      </w:pPr>
    </w:p>
    <w:p w14:paraId="6073ED58" w14:textId="77777777" w:rsidR="00B619BA" w:rsidRDefault="00B619BA" w:rsidP="00B619BA">
      <w:pPr>
        <w:contextualSpacing/>
        <w:rPr>
          <w:sz w:val="22"/>
          <w:szCs w:val="22"/>
        </w:rPr>
      </w:pPr>
    </w:p>
    <w:p w14:paraId="5A652727" w14:textId="77777777" w:rsidR="00B619BA" w:rsidRDefault="00B619BA" w:rsidP="00B619BA">
      <w:pPr>
        <w:contextualSpacing/>
        <w:rPr>
          <w:sz w:val="22"/>
          <w:szCs w:val="22"/>
        </w:rPr>
      </w:pPr>
    </w:p>
    <w:p w14:paraId="759BE95E" w14:textId="77777777" w:rsidR="00B619BA" w:rsidRDefault="00B619BA" w:rsidP="00B619BA">
      <w:pPr>
        <w:contextualSpacing/>
        <w:rPr>
          <w:sz w:val="22"/>
          <w:szCs w:val="22"/>
        </w:rPr>
      </w:pPr>
    </w:p>
    <w:p w14:paraId="7954B20E" w14:textId="77777777" w:rsidR="00B619BA" w:rsidRDefault="00B619BA" w:rsidP="00B619BA">
      <w:pPr>
        <w:contextualSpacing/>
        <w:rPr>
          <w:sz w:val="22"/>
          <w:szCs w:val="22"/>
        </w:rPr>
      </w:pPr>
    </w:p>
    <w:p w14:paraId="413FCD7B" w14:textId="77777777" w:rsidR="00B619BA" w:rsidRDefault="00B619BA" w:rsidP="00B619BA">
      <w:pPr>
        <w:contextualSpacing/>
        <w:rPr>
          <w:sz w:val="22"/>
          <w:szCs w:val="22"/>
        </w:rPr>
      </w:pPr>
    </w:p>
    <w:p w14:paraId="47BAAE0B" w14:textId="77777777" w:rsidR="00B619BA" w:rsidRDefault="00B619BA" w:rsidP="00B619BA">
      <w:pPr>
        <w:contextualSpacing/>
        <w:rPr>
          <w:sz w:val="22"/>
          <w:szCs w:val="22"/>
        </w:rPr>
      </w:pPr>
    </w:p>
    <w:p w14:paraId="5FB3A4FA" w14:textId="77777777" w:rsidR="00B619BA" w:rsidRDefault="00B619BA" w:rsidP="00B619BA">
      <w:pPr>
        <w:contextualSpacing/>
        <w:rPr>
          <w:sz w:val="22"/>
          <w:szCs w:val="22"/>
        </w:rPr>
      </w:pPr>
    </w:p>
    <w:p w14:paraId="09CCE184" w14:textId="77777777" w:rsidR="00B619BA" w:rsidRPr="008B0C38" w:rsidRDefault="00B619BA" w:rsidP="00B619BA">
      <w:pPr>
        <w:contextualSpacing/>
        <w:rPr>
          <w:sz w:val="22"/>
          <w:szCs w:val="22"/>
        </w:rPr>
      </w:pPr>
    </w:p>
    <w:p w14:paraId="13F43E80" w14:textId="77777777" w:rsidR="00B619BA" w:rsidRDefault="00076EBA" w:rsidP="00B619BA">
      <w:pPr>
        <w:contextualSpacing/>
        <w:rPr>
          <w:rFonts w:cs="Segoe UI"/>
          <w:b/>
          <w:bCs/>
          <w:sz w:val="22"/>
          <w:szCs w:val="22"/>
        </w:rPr>
      </w:pPr>
      <w:r>
        <w:lastRenderedPageBreak/>
        <w:pict w14:anchorId="1C3042CD">
          <v:rect id="_x0000_i1026" style="width:0;height:1.5pt" o:hralign="center" o:hrstd="t" o:hr="t" fillcolor="#a0a0a0" stroked="f"/>
        </w:pict>
      </w:r>
    </w:p>
    <w:p w14:paraId="1C0E7B29" w14:textId="77777777" w:rsidR="00B619BA" w:rsidRDefault="00B619BA" w:rsidP="00B619BA">
      <w:pPr>
        <w:contextualSpacing/>
        <w:rPr>
          <w:rFonts w:cs="Segoe UI"/>
          <w:b/>
          <w:bCs/>
          <w:sz w:val="24"/>
          <w:szCs w:val="24"/>
        </w:rPr>
      </w:pPr>
    </w:p>
    <w:p w14:paraId="72979262" w14:textId="77777777" w:rsidR="00B619BA" w:rsidRDefault="00B619BA" w:rsidP="00B619BA">
      <w:pPr>
        <w:contextualSpacing/>
        <w:rPr>
          <w:rFonts w:cs="Segoe UI"/>
          <w:b/>
          <w:bCs/>
          <w:sz w:val="24"/>
          <w:szCs w:val="24"/>
        </w:rPr>
      </w:pPr>
      <w:r w:rsidRPr="00B93702">
        <w:rPr>
          <w:rFonts w:cs="Segoe UI"/>
          <w:b/>
          <w:bCs/>
          <w:sz w:val="24"/>
          <w:szCs w:val="24"/>
        </w:rPr>
        <w:t>First step: municipalities decide on establishing either a wi.gov or .gov domain.</w:t>
      </w:r>
    </w:p>
    <w:p w14:paraId="3BD7A62C" w14:textId="77777777" w:rsidR="00B619BA" w:rsidRPr="00B93702" w:rsidRDefault="00B619BA" w:rsidP="00B619BA">
      <w:pPr>
        <w:contextualSpacing/>
        <w:rPr>
          <w:rFonts w:cs="Segoe UI"/>
          <w:b/>
          <w:bCs/>
          <w:sz w:val="24"/>
          <w:szCs w:val="24"/>
        </w:rPr>
      </w:pPr>
    </w:p>
    <w:p w14:paraId="5B0EC777" w14:textId="77777777" w:rsidR="00B619BA" w:rsidRPr="00624900" w:rsidRDefault="00076EBA" w:rsidP="00B619BA">
      <w:pPr>
        <w:pStyle w:val="Heading2"/>
        <w:contextualSpacing/>
      </w:pPr>
      <w:r>
        <w:pict w14:anchorId="027F7C6E">
          <v:rect id="_x0000_i1027" style="width:0;height:1.5pt" o:hralign="center" o:hrstd="t" o:hr="t" fillcolor="#a0a0a0" stroked="f"/>
        </w:pict>
      </w:r>
    </w:p>
    <w:p w14:paraId="61070622" w14:textId="77777777" w:rsidR="00B619BA" w:rsidRPr="00624900" w:rsidRDefault="00B619BA" w:rsidP="00B619BA">
      <w:pPr>
        <w:pStyle w:val="Heading2"/>
        <w:contextualSpacing/>
      </w:pPr>
    </w:p>
    <w:p w14:paraId="65832163" w14:textId="77777777" w:rsidR="00B619BA" w:rsidRPr="00624900" w:rsidRDefault="00B619BA" w:rsidP="00B619BA">
      <w:pPr>
        <w:pStyle w:val="Heading2"/>
        <w:contextualSpacing/>
        <w:rPr>
          <w:sz w:val="22"/>
          <w:szCs w:val="22"/>
        </w:rPr>
      </w:pPr>
      <w:r w:rsidRPr="00624900">
        <w:rPr>
          <w:sz w:val="22"/>
          <w:szCs w:val="22"/>
        </w:rPr>
        <w:t>.</w:t>
      </w:r>
      <w:r w:rsidRPr="00624900">
        <w:t>gov domain</w:t>
      </w:r>
      <w:r w:rsidRPr="00624900">
        <w:rPr>
          <w:sz w:val="22"/>
          <w:szCs w:val="22"/>
        </w:rPr>
        <w:t xml:space="preserve"> </w:t>
      </w:r>
    </w:p>
    <w:p w14:paraId="72A4C767" w14:textId="77777777" w:rsidR="00B619BA" w:rsidRPr="00624900" w:rsidRDefault="00B619BA" w:rsidP="00B619BA">
      <w:pPr>
        <w:contextualSpacing/>
        <w:rPr>
          <w:rFonts w:cs="Segoe UI"/>
          <w:sz w:val="22"/>
          <w:szCs w:val="22"/>
        </w:rPr>
      </w:pPr>
    </w:p>
    <w:p w14:paraId="36829E99" w14:textId="2D35CEC0" w:rsidR="00B619BA" w:rsidRDefault="00B619BA" w:rsidP="00B619BA">
      <w:pPr>
        <w:contextualSpacing/>
        <w:rPr>
          <w:rFonts w:cs="Segoe UI"/>
          <w:sz w:val="22"/>
          <w:szCs w:val="22"/>
        </w:rPr>
      </w:pPr>
      <w:r w:rsidRPr="00624900">
        <w:rPr>
          <w:rFonts w:cs="Segoe UI"/>
          <w:sz w:val="22"/>
          <w:szCs w:val="22"/>
        </w:rPr>
        <w:t>The</w:t>
      </w:r>
      <w:r w:rsidRPr="00624900">
        <w:rPr>
          <w:rFonts w:cs="Segoe UI"/>
          <w:b/>
          <w:bCs/>
          <w:sz w:val="22"/>
          <w:szCs w:val="22"/>
        </w:rPr>
        <w:t>.gov</w:t>
      </w:r>
      <w:r w:rsidRPr="00624900">
        <w:rPr>
          <w:rFonts w:cs="Segoe UI"/>
          <w:sz w:val="22"/>
          <w:szCs w:val="22"/>
        </w:rPr>
        <w:t xml:space="preserve"> domain </w:t>
      </w:r>
      <w:r>
        <w:rPr>
          <w:rFonts w:cs="Segoe UI"/>
          <w:sz w:val="22"/>
          <w:szCs w:val="22"/>
        </w:rPr>
        <w:t>is managed by</w:t>
      </w:r>
      <w:r w:rsidRPr="00624900">
        <w:rPr>
          <w:rFonts w:cs="Segoe UI"/>
          <w:sz w:val="22"/>
          <w:szCs w:val="22"/>
        </w:rPr>
        <w:t xml:space="preserve"> the Cybersecurity and Infrastructure Security Agency (CISA).  </w:t>
      </w:r>
      <w:r>
        <w:rPr>
          <w:rFonts w:cs="Segoe UI"/>
          <w:sz w:val="22"/>
          <w:szCs w:val="22"/>
        </w:rPr>
        <w:t xml:space="preserve">CISA maintains an office for the express purpose of supporting the .gov domain.  </w:t>
      </w:r>
      <w:r w:rsidRPr="00624900">
        <w:rPr>
          <w:rFonts w:cs="Segoe UI"/>
          <w:sz w:val="22"/>
          <w:szCs w:val="22"/>
        </w:rPr>
        <w:t>To make this domain more accessible for local governments, CISA has waived the annual $400 registration fee and do</w:t>
      </w:r>
      <w:r>
        <w:rPr>
          <w:rFonts w:cs="Segoe UI"/>
          <w:sz w:val="22"/>
          <w:szCs w:val="22"/>
        </w:rPr>
        <w:t>es</w:t>
      </w:r>
      <w:r w:rsidRPr="00624900">
        <w:rPr>
          <w:rFonts w:cs="Segoe UI"/>
          <w:sz w:val="22"/>
          <w:szCs w:val="22"/>
        </w:rPr>
        <w:t xml:space="preserve"> not plan to reinstate it.</w:t>
      </w:r>
      <w:r>
        <w:rPr>
          <w:rFonts w:cs="Segoe UI"/>
          <w:sz w:val="22"/>
          <w:szCs w:val="22"/>
        </w:rPr>
        <w:t xml:space="preserve"> </w:t>
      </w:r>
      <w:r w:rsidRPr="00624900">
        <w:rPr>
          <w:rFonts w:cs="Segoe UI"/>
          <w:sz w:val="22"/>
          <w:szCs w:val="22"/>
        </w:rPr>
        <w:t xml:space="preserve">Establishing a federal level </w:t>
      </w:r>
      <w:r w:rsidRPr="00624900">
        <w:rPr>
          <w:rFonts w:cs="Segoe UI"/>
          <w:b/>
          <w:bCs/>
          <w:sz w:val="22"/>
          <w:szCs w:val="22"/>
        </w:rPr>
        <w:t xml:space="preserve">.gov </w:t>
      </w:r>
      <w:r w:rsidRPr="00624900">
        <w:rPr>
          <w:rFonts w:cs="Segoe UI"/>
          <w:sz w:val="22"/>
          <w:szCs w:val="22"/>
        </w:rPr>
        <w:t>is done entirely through CISA’s “</w:t>
      </w:r>
      <w:hyperlink r:id="rId7" w:history="1">
        <w:r w:rsidRPr="00F37B8A">
          <w:rPr>
            <w:rStyle w:val="Hyperlink"/>
            <w:rFonts w:cs="Segoe UI"/>
            <w:sz w:val="22"/>
            <w:szCs w:val="22"/>
          </w:rPr>
          <w:t>get.gov</w:t>
        </w:r>
      </w:hyperlink>
      <w:r w:rsidRPr="00624900">
        <w:rPr>
          <w:rFonts w:cs="Segoe UI"/>
          <w:sz w:val="22"/>
          <w:szCs w:val="22"/>
        </w:rPr>
        <w:t xml:space="preserve">” website.  For more information on signing up visit </w:t>
      </w:r>
      <w:hyperlink r:id="rId8" w:history="1">
        <w:r w:rsidRPr="00B619BA">
          <w:rPr>
            <w:rStyle w:val="Hyperlink"/>
            <w:sz w:val="22"/>
            <w:szCs w:val="22"/>
          </w:rPr>
          <w:t>get.gov/domains/</w:t>
        </w:r>
      </w:hyperlink>
      <w:r w:rsidRPr="00B619BA">
        <w:rPr>
          <w:rFonts w:cs="Segoe UI"/>
          <w:sz w:val="22"/>
          <w:szCs w:val="22"/>
        </w:rPr>
        <w:t>.</w:t>
      </w:r>
      <w:r>
        <w:rPr>
          <w:rFonts w:cs="Segoe UI"/>
          <w:sz w:val="22"/>
          <w:szCs w:val="22"/>
        </w:rPr>
        <w:t xml:space="preserve">  </w:t>
      </w:r>
    </w:p>
    <w:p w14:paraId="4C0B27E0" w14:textId="77777777" w:rsidR="00B619BA" w:rsidRDefault="00B619BA" w:rsidP="00B619BA">
      <w:pPr>
        <w:contextualSpacing/>
        <w:rPr>
          <w:rFonts w:cs="Segoe UI"/>
          <w:sz w:val="22"/>
          <w:szCs w:val="22"/>
        </w:rPr>
      </w:pPr>
    </w:p>
    <w:p w14:paraId="6305A379" w14:textId="1435D436" w:rsidR="00B619BA" w:rsidRPr="00624900" w:rsidRDefault="00B619BA" w:rsidP="00B619BA">
      <w:pPr>
        <w:contextualSpacing/>
        <w:rPr>
          <w:rFonts w:cs="Segoe UI"/>
          <w:sz w:val="22"/>
          <w:szCs w:val="22"/>
        </w:rPr>
      </w:pPr>
      <w:r>
        <w:rPr>
          <w:rFonts w:cs="Segoe UI"/>
          <w:sz w:val="22"/>
          <w:szCs w:val="22"/>
        </w:rPr>
        <w:t xml:space="preserve">You may also contact the get.gov team at </w:t>
      </w:r>
      <w:hyperlink r:id="rId9" w:history="1">
        <w:r w:rsidRPr="00EC1FC0">
          <w:rPr>
            <w:rStyle w:val="Hyperlink"/>
            <w:sz w:val="22"/>
            <w:szCs w:val="22"/>
          </w:rPr>
          <w:t>help@get.gov</w:t>
        </w:r>
      </w:hyperlink>
      <w:r>
        <w:rPr>
          <w:rFonts w:cs="Segoe UI"/>
          <w:sz w:val="22"/>
          <w:szCs w:val="22"/>
        </w:rPr>
        <w:t>.</w:t>
      </w:r>
    </w:p>
    <w:p w14:paraId="6A5D56C2" w14:textId="77777777" w:rsidR="00B619BA" w:rsidRPr="00624900" w:rsidRDefault="00B619BA" w:rsidP="00B619BA">
      <w:pPr>
        <w:contextualSpacing/>
        <w:rPr>
          <w:rFonts w:cs="Segoe UI"/>
          <w:sz w:val="22"/>
          <w:szCs w:val="22"/>
        </w:rPr>
      </w:pPr>
    </w:p>
    <w:p w14:paraId="19D64FB5" w14:textId="77777777" w:rsidR="00B619BA" w:rsidRPr="007861E3" w:rsidRDefault="00B619BA" w:rsidP="00B619BA">
      <w:pPr>
        <w:contextualSpacing/>
        <w:rPr>
          <w:rFonts w:cs="Segoe UI"/>
          <w:b/>
          <w:bCs/>
          <w:sz w:val="22"/>
          <w:szCs w:val="22"/>
        </w:rPr>
      </w:pPr>
      <w:r w:rsidRPr="007861E3">
        <w:rPr>
          <w:rFonts w:cs="Segoe UI"/>
          <w:b/>
          <w:bCs/>
          <w:sz w:val="22"/>
          <w:szCs w:val="22"/>
        </w:rPr>
        <w:t>Overview of .gov process</w:t>
      </w:r>
    </w:p>
    <w:p w14:paraId="56E8FAE9" w14:textId="70A54349" w:rsidR="00B619BA" w:rsidRPr="00B619BA" w:rsidRDefault="00B619BA" w:rsidP="00B619BA">
      <w:pPr>
        <w:contextualSpacing/>
        <w:rPr>
          <w:rFonts w:cs="Segoe UI"/>
          <w:sz w:val="22"/>
          <w:szCs w:val="22"/>
        </w:rPr>
      </w:pPr>
      <w:bookmarkStart w:id="1" w:name="_Hlk89868222"/>
    </w:p>
    <w:p w14:paraId="52FCF58F" w14:textId="2431CF40" w:rsidR="00B619BA" w:rsidRPr="00B619BA" w:rsidRDefault="00F737E6" w:rsidP="00B619BA">
      <w:pPr>
        <w:pStyle w:val="ListParagraph"/>
        <w:numPr>
          <w:ilvl w:val="0"/>
          <w:numId w:val="1"/>
        </w:numPr>
        <w:ind w:left="360"/>
        <w:contextualSpacing/>
        <w:rPr>
          <w:rStyle w:val="Hyperlink"/>
          <w:rFonts w:eastAsiaTheme="minorHAnsi" w:cs="Segoe UI"/>
          <w:color w:val="auto"/>
          <w:sz w:val="22"/>
          <w:szCs w:val="22"/>
          <w:u w:val="none"/>
        </w:rPr>
      </w:pPr>
      <w:r>
        <w:rPr>
          <w:rFonts w:eastAsiaTheme="minorHAnsi" w:cs="Segoe UI"/>
          <w:sz w:val="22"/>
          <w:szCs w:val="22"/>
        </w:rPr>
        <w:t>Review CISA’s eligibility criteria</w:t>
      </w:r>
      <w:r w:rsidR="00B619BA" w:rsidRPr="00624900">
        <w:rPr>
          <w:rFonts w:eastAsiaTheme="minorHAnsi" w:cs="Segoe UI"/>
          <w:sz w:val="22"/>
          <w:szCs w:val="22"/>
        </w:rPr>
        <w:t xml:space="preserve">. </w:t>
      </w:r>
      <w:hyperlink r:id="rId10" w:history="1">
        <w:r w:rsidR="00773765" w:rsidRPr="00773765">
          <w:rPr>
            <w:rStyle w:val="Hyperlink"/>
            <w:sz w:val="22"/>
            <w:szCs w:val="22"/>
          </w:rPr>
          <w:t>https://get.gov/domains/eligibility/</w:t>
        </w:r>
      </w:hyperlink>
    </w:p>
    <w:p w14:paraId="4FEF0E82" w14:textId="113191BB" w:rsidR="00B619BA" w:rsidRPr="00773765" w:rsidRDefault="00B619BA" w:rsidP="00B619BA">
      <w:pPr>
        <w:pStyle w:val="ListParagraph"/>
        <w:numPr>
          <w:ilvl w:val="0"/>
          <w:numId w:val="1"/>
        </w:numPr>
        <w:ind w:left="360"/>
        <w:contextualSpacing/>
        <w:rPr>
          <w:rStyle w:val="Hyperlink"/>
          <w:rFonts w:eastAsiaTheme="minorHAnsi" w:cs="Segoe UI"/>
          <w:color w:val="auto"/>
          <w:sz w:val="22"/>
          <w:szCs w:val="22"/>
          <w:u w:val="none"/>
        </w:rPr>
      </w:pPr>
      <w:r w:rsidRPr="00773765">
        <w:rPr>
          <w:rStyle w:val="Hyperlink"/>
          <w:rFonts w:eastAsiaTheme="minorHAnsi" w:cs="Segoe UI"/>
          <w:color w:val="auto"/>
          <w:sz w:val="22"/>
          <w:szCs w:val="22"/>
          <w:u w:val="none"/>
        </w:rPr>
        <w:t xml:space="preserve">Verify domain availability. </w:t>
      </w:r>
      <w:hyperlink r:id="rId11" w:history="1">
        <w:r w:rsidR="00773765" w:rsidRPr="00773765">
          <w:rPr>
            <w:rStyle w:val="Hyperlink"/>
            <w:rFonts w:eastAsiaTheme="minorHAnsi" w:cs="Segoe UI"/>
            <w:sz w:val="22"/>
            <w:szCs w:val="22"/>
          </w:rPr>
          <w:t>get.gov/domains/choosing/</w:t>
        </w:r>
      </w:hyperlink>
    </w:p>
    <w:p w14:paraId="21A16B29" w14:textId="360B90C5" w:rsidR="00B619BA" w:rsidRPr="00773765" w:rsidRDefault="00B619BA" w:rsidP="00B619BA">
      <w:pPr>
        <w:pStyle w:val="ListParagraph"/>
        <w:numPr>
          <w:ilvl w:val="0"/>
          <w:numId w:val="1"/>
        </w:numPr>
        <w:ind w:left="360"/>
        <w:contextualSpacing/>
        <w:rPr>
          <w:rStyle w:val="Hyperlink"/>
          <w:rFonts w:eastAsiaTheme="minorHAnsi" w:cs="Segoe UI"/>
          <w:color w:val="auto"/>
          <w:sz w:val="22"/>
          <w:szCs w:val="22"/>
          <w:u w:val="none"/>
        </w:rPr>
      </w:pPr>
      <w:proofErr w:type="gramStart"/>
      <w:r w:rsidRPr="00773765">
        <w:rPr>
          <w:rStyle w:val="Hyperlink"/>
          <w:rFonts w:eastAsiaTheme="minorHAnsi" w:cs="Segoe UI"/>
          <w:color w:val="auto"/>
          <w:sz w:val="22"/>
          <w:szCs w:val="22"/>
          <w:u w:val="none"/>
        </w:rPr>
        <w:t>Confirm</w:t>
      </w:r>
      <w:proofErr w:type="gramEnd"/>
      <w:r w:rsidRPr="00773765">
        <w:rPr>
          <w:rStyle w:val="Hyperlink"/>
          <w:rFonts w:eastAsiaTheme="minorHAnsi" w:cs="Segoe UI"/>
          <w:color w:val="auto"/>
          <w:sz w:val="22"/>
          <w:szCs w:val="22"/>
          <w:u w:val="none"/>
        </w:rPr>
        <w:t xml:space="preserve"> your authorizing official will approve your request.</w:t>
      </w:r>
      <w:r w:rsidR="00773765">
        <w:rPr>
          <w:rStyle w:val="Hyperlink"/>
          <w:rFonts w:eastAsiaTheme="minorHAnsi" w:cs="Segoe UI"/>
          <w:color w:val="auto"/>
          <w:sz w:val="22"/>
          <w:szCs w:val="22"/>
          <w:u w:val="none"/>
        </w:rPr>
        <w:t xml:space="preserve"> </w:t>
      </w:r>
      <w:hyperlink r:id="rId12" w:anchor="you-must-have-approval-from-an-authorizing-official-within-your-organization" w:history="1">
        <w:r w:rsidR="00773765" w:rsidRPr="00773765">
          <w:rPr>
            <w:rStyle w:val="Hyperlink"/>
            <w:rFonts w:eastAsiaTheme="minorHAnsi" w:cs="Segoe UI"/>
            <w:sz w:val="22"/>
            <w:szCs w:val="22"/>
          </w:rPr>
          <w:t>get.gov/domains/eligibility/</w:t>
        </w:r>
      </w:hyperlink>
    </w:p>
    <w:p w14:paraId="4B2D8A4D" w14:textId="52759633" w:rsidR="00B619BA" w:rsidRPr="00773765" w:rsidRDefault="00B619BA" w:rsidP="00B619BA">
      <w:pPr>
        <w:pStyle w:val="ListParagraph"/>
        <w:numPr>
          <w:ilvl w:val="0"/>
          <w:numId w:val="1"/>
        </w:numPr>
        <w:ind w:left="360"/>
        <w:contextualSpacing/>
        <w:rPr>
          <w:rFonts w:eastAsiaTheme="minorHAnsi" w:cs="Segoe UI"/>
          <w:sz w:val="22"/>
          <w:szCs w:val="22"/>
        </w:rPr>
      </w:pPr>
      <w:r w:rsidRPr="00773765">
        <w:rPr>
          <w:rStyle w:val="Hyperlink"/>
          <w:rFonts w:eastAsiaTheme="minorHAnsi" w:cs="Segoe UI"/>
          <w:color w:val="auto"/>
          <w:sz w:val="22"/>
          <w:szCs w:val="22"/>
          <w:u w:val="none"/>
        </w:rPr>
        <w:t>Ensure you have the information you’ll need to fill out the request form</w:t>
      </w:r>
      <w:r w:rsidR="00773765">
        <w:rPr>
          <w:rStyle w:val="Hyperlink"/>
          <w:rFonts w:eastAsiaTheme="minorHAnsi" w:cs="Segoe UI"/>
          <w:color w:val="auto"/>
          <w:sz w:val="22"/>
          <w:szCs w:val="22"/>
          <w:u w:val="none"/>
        </w:rPr>
        <w:t xml:space="preserve">. </w:t>
      </w:r>
      <w:hyperlink r:id="rId13" w:anchor="information-you%E2%80%99ll-need-to-complete-the-domain-request-form" w:history="1">
        <w:r w:rsidR="00773765" w:rsidRPr="00773765">
          <w:rPr>
            <w:rStyle w:val="Hyperlink"/>
            <w:rFonts w:eastAsiaTheme="minorHAnsi" w:cs="Segoe UI"/>
            <w:sz w:val="22"/>
            <w:szCs w:val="22"/>
          </w:rPr>
          <w:t>get.gov/domains/before/</w:t>
        </w:r>
      </w:hyperlink>
    </w:p>
    <w:p w14:paraId="03170850" w14:textId="00A18489" w:rsidR="00B619BA" w:rsidRDefault="00B619BA" w:rsidP="00B619BA">
      <w:pPr>
        <w:pStyle w:val="ListParagraph"/>
        <w:numPr>
          <w:ilvl w:val="0"/>
          <w:numId w:val="1"/>
        </w:numPr>
        <w:ind w:left="360"/>
        <w:contextualSpacing/>
        <w:rPr>
          <w:rFonts w:eastAsiaTheme="minorHAnsi" w:cs="Segoe UI"/>
          <w:sz w:val="22"/>
          <w:szCs w:val="22"/>
        </w:rPr>
      </w:pPr>
      <w:r>
        <w:rPr>
          <w:rFonts w:eastAsiaTheme="minorHAnsi" w:cs="Segoe UI"/>
          <w:sz w:val="22"/>
          <w:szCs w:val="22"/>
        </w:rPr>
        <w:t xml:space="preserve">Follow the instructions laid out by </w:t>
      </w:r>
      <w:r w:rsidR="00773765">
        <w:rPr>
          <w:rFonts w:eastAsiaTheme="minorHAnsi" w:cs="Segoe UI"/>
          <w:sz w:val="22"/>
          <w:szCs w:val="22"/>
        </w:rPr>
        <w:t xml:space="preserve">CISA to create a Login.gov account and request a .gov domain. </w:t>
      </w:r>
      <w:hyperlink r:id="rId14" w:history="1">
        <w:r w:rsidR="00773765" w:rsidRPr="00EC1FC0">
          <w:rPr>
            <w:rStyle w:val="Hyperlink"/>
            <w:rFonts w:eastAsiaTheme="minorHAnsi" w:cs="Segoe UI"/>
            <w:sz w:val="22"/>
            <w:szCs w:val="22"/>
          </w:rPr>
          <w:t>https://login.gov/help/get-started/create-your-account/</w:t>
        </w:r>
      </w:hyperlink>
      <w:r w:rsidR="00773765">
        <w:rPr>
          <w:rFonts w:eastAsiaTheme="minorHAnsi" w:cs="Segoe UI"/>
          <w:sz w:val="22"/>
          <w:szCs w:val="22"/>
        </w:rPr>
        <w:t xml:space="preserve"> </w:t>
      </w:r>
    </w:p>
    <w:p w14:paraId="25A6873B" w14:textId="77777777" w:rsidR="00B619BA" w:rsidRDefault="00B619BA" w:rsidP="00B619BA">
      <w:pPr>
        <w:pStyle w:val="ListParagraph"/>
        <w:ind w:left="360"/>
        <w:contextualSpacing/>
        <w:rPr>
          <w:rFonts w:eastAsiaTheme="minorHAnsi" w:cs="Segoe UI"/>
          <w:sz w:val="22"/>
          <w:szCs w:val="22"/>
        </w:rPr>
      </w:pPr>
    </w:p>
    <w:p w14:paraId="009EB5AF" w14:textId="79016BC2" w:rsidR="00B619BA" w:rsidRPr="00C646A2" w:rsidRDefault="00B619BA" w:rsidP="00B619BA">
      <w:pPr>
        <w:contextualSpacing/>
        <w:rPr>
          <w:rFonts w:eastAsiaTheme="minorHAnsi" w:cs="Segoe UI"/>
          <w:sz w:val="22"/>
          <w:szCs w:val="22"/>
        </w:rPr>
      </w:pPr>
      <w:r w:rsidRPr="0093130A">
        <w:rPr>
          <w:rFonts w:eastAsiaTheme="minorHAnsi" w:cs="Segoe UI"/>
          <w:b/>
          <w:bCs/>
          <w:sz w:val="22"/>
          <w:szCs w:val="22"/>
        </w:rPr>
        <w:t>Note</w:t>
      </w:r>
      <w:r>
        <w:rPr>
          <w:rFonts w:eastAsiaTheme="minorHAnsi" w:cs="Segoe UI"/>
          <w:sz w:val="22"/>
          <w:szCs w:val="22"/>
        </w:rPr>
        <w:t xml:space="preserve">: </w:t>
      </w:r>
      <w:r w:rsidR="00F737E6">
        <w:rPr>
          <w:rFonts w:eastAsiaTheme="minorHAnsi" w:cs="Segoe UI"/>
          <w:sz w:val="22"/>
          <w:szCs w:val="22"/>
        </w:rPr>
        <w:t>Many</w:t>
      </w:r>
      <w:r>
        <w:rPr>
          <w:rFonts w:eastAsiaTheme="minorHAnsi" w:cs="Segoe UI"/>
          <w:sz w:val="22"/>
          <w:szCs w:val="22"/>
        </w:rPr>
        <w:t xml:space="preserve"> of the above steps require multiple actions and specific and/or technical information. Be sure to review all the requirements prior to beginning the process. All questions should be directed to the managing federal entity.</w:t>
      </w:r>
    </w:p>
    <w:bookmarkEnd w:id="1"/>
    <w:p w14:paraId="63ACBD7C" w14:textId="77777777" w:rsidR="00B619BA" w:rsidRPr="00624900" w:rsidRDefault="00B619BA" w:rsidP="00B619BA">
      <w:pPr>
        <w:pStyle w:val="ListParagraph"/>
        <w:ind w:left="360" w:right="3960"/>
        <w:contextualSpacing/>
        <w:rPr>
          <w:rFonts w:eastAsiaTheme="minorHAnsi" w:cs="Segoe UI"/>
          <w:sz w:val="22"/>
          <w:szCs w:val="22"/>
        </w:rPr>
      </w:pPr>
    </w:p>
    <w:p w14:paraId="74EE1FC0" w14:textId="77777777" w:rsidR="00B619BA" w:rsidRDefault="00076EBA" w:rsidP="00B619BA">
      <w:pPr>
        <w:pStyle w:val="Heading2"/>
        <w:contextualSpacing/>
      </w:pPr>
      <w:r>
        <w:pict w14:anchorId="6FD54626">
          <v:rect id="_x0000_i1028" style="width:0;height:1.5pt" o:hralign="center" o:hrstd="t" o:hr="t" fillcolor="#a0a0a0" stroked="f"/>
        </w:pict>
      </w:r>
    </w:p>
    <w:p w14:paraId="6E450F05" w14:textId="77777777" w:rsidR="00B619BA" w:rsidRDefault="00B619BA" w:rsidP="00B619BA">
      <w:pPr>
        <w:pStyle w:val="Heading2"/>
        <w:contextualSpacing/>
      </w:pPr>
    </w:p>
    <w:p w14:paraId="6A5E1FD6" w14:textId="77777777" w:rsidR="00B619BA" w:rsidRDefault="00B619BA" w:rsidP="00B619BA">
      <w:pPr>
        <w:pStyle w:val="Heading2"/>
        <w:contextualSpacing/>
      </w:pPr>
      <w:r w:rsidRPr="00624900">
        <w:t>wi.gov domain</w:t>
      </w:r>
    </w:p>
    <w:p w14:paraId="37F839AC" w14:textId="77777777" w:rsidR="00B619BA" w:rsidRDefault="00B619BA" w:rsidP="00B619BA">
      <w:pPr>
        <w:contextualSpacing/>
      </w:pPr>
    </w:p>
    <w:p w14:paraId="48C948A9" w14:textId="77777777" w:rsidR="00B619BA" w:rsidRPr="00186CC7" w:rsidRDefault="00B619BA" w:rsidP="00B619BA">
      <w:pPr>
        <w:contextualSpacing/>
        <w:rPr>
          <w:sz w:val="22"/>
          <w:szCs w:val="22"/>
        </w:rPr>
      </w:pPr>
      <w:r w:rsidRPr="00186CC7">
        <w:rPr>
          <w:sz w:val="22"/>
          <w:szCs w:val="22"/>
        </w:rPr>
        <w:t>The wi.gov domains are managed by the Wisconsin Department of Administration, specifically the Division of Enterprise Technology (</w:t>
      </w:r>
      <w:r w:rsidRPr="009E4B07">
        <w:rPr>
          <w:b/>
          <w:bCs/>
          <w:sz w:val="22"/>
          <w:szCs w:val="22"/>
        </w:rPr>
        <w:t>DOA/DET</w:t>
      </w:r>
      <w:r w:rsidRPr="00186CC7">
        <w:rPr>
          <w:sz w:val="22"/>
          <w:szCs w:val="22"/>
        </w:rPr>
        <w:t>).</w:t>
      </w:r>
      <w:r>
        <w:rPr>
          <w:rFonts w:eastAsiaTheme="minorHAnsi" w:cs="Segoe UI"/>
          <w:sz w:val="22"/>
          <w:szCs w:val="22"/>
        </w:rPr>
        <w:t xml:space="preserve">  The State of Wisconsin does not charge for use of the wi.gov domain, but also lacks a dedicated office to support local use of the domain. </w:t>
      </w:r>
    </w:p>
    <w:p w14:paraId="6CF558AE" w14:textId="77777777" w:rsidR="00B619BA" w:rsidRPr="00186CC7" w:rsidRDefault="00B619BA" w:rsidP="00B619BA">
      <w:pPr>
        <w:contextualSpacing/>
        <w:rPr>
          <w:sz w:val="22"/>
          <w:szCs w:val="22"/>
        </w:rPr>
      </w:pPr>
    </w:p>
    <w:p w14:paraId="1B57EA86" w14:textId="77777777" w:rsidR="00B619BA" w:rsidRPr="007861E3" w:rsidRDefault="00B619BA" w:rsidP="00B619BA">
      <w:pPr>
        <w:contextualSpacing/>
        <w:rPr>
          <w:b/>
          <w:bCs/>
          <w:sz w:val="22"/>
          <w:szCs w:val="22"/>
        </w:rPr>
      </w:pPr>
      <w:r w:rsidRPr="007861E3">
        <w:rPr>
          <w:b/>
          <w:bCs/>
          <w:sz w:val="22"/>
          <w:szCs w:val="22"/>
        </w:rPr>
        <w:t>wi.gov domain process</w:t>
      </w:r>
    </w:p>
    <w:p w14:paraId="16CCCBF5" w14:textId="77777777" w:rsidR="00B619BA" w:rsidRPr="00624900" w:rsidRDefault="00B619BA" w:rsidP="00B619BA">
      <w:pPr>
        <w:contextualSpacing/>
        <w:rPr>
          <w:rFonts w:cs="Segoe UI"/>
          <w:sz w:val="22"/>
          <w:szCs w:val="22"/>
        </w:rPr>
      </w:pPr>
    </w:p>
    <w:p w14:paraId="49B92F19" w14:textId="77777777" w:rsidR="00B619BA" w:rsidRPr="00624900" w:rsidRDefault="00B619BA" w:rsidP="00B619BA">
      <w:pPr>
        <w:pStyle w:val="ListParagraph"/>
        <w:numPr>
          <w:ilvl w:val="0"/>
          <w:numId w:val="2"/>
        </w:numPr>
        <w:ind w:right="1008"/>
        <w:contextualSpacing/>
        <w:rPr>
          <w:rFonts w:cs="Segoe UI"/>
          <w:sz w:val="22"/>
          <w:szCs w:val="22"/>
        </w:rPr>
      </w:pPr>
      <w:r>
        <w:rPr>
          <w:rFonts w:cs="Segoe UI"/>
          <w:sz w:val="22"/>
          <w:szCs w:val="22"/>
        </w:rPr>
        <w:t>Choose domain name and v</w:t>
      </w:r>
      <w:r w:rsidRPr="00624900">
        <w:rPr>
          <w:rFonts w:cs="Segoe UI"/>
          <w:sz w:val="22"/>
          <w:szCs w:val="22"/>
        </w:rPr>
        <w:t xml:space="preserve">erify domain </w:t>
      </w:r>
      <w:proofErr w:type="gramStart"/>
      <w:r w:rsidRPr="00624900">
        <w:rPr>
          <w:rFonts w:cs="Segoe UI"/>
          <w:sz w:val="22"/>
          <w:szCs w:val="22"/>
        </w:rPr>
        <w:t>availability</w:t>
      </w:r>
      <w:proofErr w:type="gramEnd"/>
    </w:p>
    <w:p w14:paraId="6050BBA8" w14:textId="77777777" w:rsidR="00B619BA" w:rsidRPr="00624900" w:rsidRDefault="00B619BA" w:rsidP="00B619BA">
      <w:pPr>
        <w:pStyle w:val="ListParagraph"/>
        <w:numPr>
          <w:ilvl w:val="1"/>
          <w:numId w:val="2"/>
        </w:numPr>
        <w:ind w:right="720"/>
        <w:contextualSpacing/>
        <w:rPr>
          <w:rFonts w:cs="Segoe UI"/>
          <w:sz w:val="22"/>
          <w:szCs w:val="22"/>
        </w:rPr>
      </w:pPr>
      <w:r w:rsidRPr="00624900">
        <w:rPr>
          <w:rFonts w:cs="Segoe UI"/>
          <w:sz w:val="22"/>
          <w:szCs w:val="22"/>
        </w:rPr>
        <w:t xml:space="preserve">Utilize Department of Administration Division of Enterprise Technology (DOA/DET) standard </w:t>
      </w:r>
      <w:r w:rsidRPr="00624900">
        <w:rPr>
          <w:rFonts w:cs="Segoe UI"/>
          <w:b/>
          <w:bCs/>
          <w:sz w:val="22"/>
          <w:szCs w:val="22"/>
        </w:rPr>
        <w:t>wi.gov</w:t>
      </w:r>
      <w:r w:rsidRPr="00624900">
        <w:rPr>
          <w:rFonts w:cs="Segoe UI"/>
          <w:sz w:val="22"/>
          <w:szCs w:val="22"/>
        </w:rPr>
        <w:t xml:space="preserve"> naming conventions</w:t>
      </w:r>
      <w:r>
        <w:rPr>
          <w:rFonts w:cs="Segoe UI"/>
          <w:sz w:val="22"/>
          <w:szCs w:val="22"/>
        </w:rPr>
        <w:t xml:space="preserve"> to choose domain name</w:t>
      </w:r>
      <w:r w:rsidRPr="00624900">
        <w:rPr>
          <w:rFonts w:cs="Segoe UI"/>
          <w:sz w:val="22"/>
          <w:szCs w:val="22"/>
        </w:rPr>
        <w:t>.</w:t>
      </w:r>
    </w:p>
    <w:p w14:paraId="143BF340" w14:textId="77777777" w:rsidR="00B619BA" w:rsidRPr="00624900" w:rsidRDefault="00B619BA" w:rsidP="00B619BA">
      <w:pPr>
        <w:pStyle w:val="ListParagraph"/>
        <w:numPr>
          <w:ilvl w:val="2"/>
          <w:numId w:val="2"/>
        </w:numPr>
        <w:ind w:right="720"/>
        <w:contextualSpacing/>
        <w:rPr>
          <w:rFonts w:cs="Segoe UI"/>
          <w:sz w:val="22"/>
          <w:szCs w:val="22"/>
        </w:rPr>
      </w:pPr>
      <w:r w:rsidRPr="00624900">
        <w:rPr>
          <w:rFonts w:cs="Segoe UI"/>
          <w:sz w:val="22"/>
          <w:szCs w:val="22"/>
        </w:rPr>
        <w:lastRenderedPageBreak/>
        <w:t>Co.&lt;name of county</w:t>
      </w:r>
      <w:proofErr w:type="gramStart"/>
      <w:r w:rsidRPr="00624900">
        <w:rPr>
          <w:rFonts w:cs="Segoe UI"/>
          <w:sz w:val="22"/>
          <w:szCs w:val="22"/>
        </w:rPr>
        <w:t>&gt;.wi.gov</w:t>
      </w:r>
      <w:proofErr w:type="gramEnd"/>
    </w:p>
    <w:p w14:paraId="5AEFA235" w14:textId="77777777" w:rsidR="00B619BA" w:rsidRPr="00624900" w:rsidRDefault="00B619BA" w:rsidP="00B619BA">
      <w:pPr>
        <w:pStyle w:val="ListParagraph"/>
        <w:numPr>
          <w:ilvl w:val="2"/>
          <w:numId w:val="2"/>
        </w:numPr>
        <w:ind w:right="720"/>
        <w:contextualSpacing/>
        <w:rPr>
          <w:rFonts w:cs="Segoe UI"/>
          <w:sz w:val="22"/>
          <w:szCs w:val="22"/>
        </w:rPr>
      </w:pPr>
      <w:r w:rsidRPr="00624900">
        <w:rPr>
          <w:rFonts w:cs="Segoe UI"/>
          <w:sz w:val="22"/>
          <w:szCs w:val="22"/>
        </w:rPr>
        <w:t>ci.&lt;name of city</w:t>
      </w:r>
      <w:proofErr w:type="gramStart"/>
      <w:r w:rsidRPr="00624900">
        <w:rPr>
          <w:rFonts w:cs="Segoe UI"/>
          <w:sz w:val="22"/>
          <w:szCs w:val="22"/>
        </w:rPr>
        <w:t>&gt;.wi.gov</w:t>
      </w:r>
      <w:proofErr w:type="gramEnd"/>
    </w:p>
    <w:p w14:paraId="362EC1CB" w14:textId="77777777" w:rsidR="00B619BA" w:rsidRPr="00624900" w:rsidRDefault="00B619BA" w:rsidP="00B619BA">
      <w:pPr>
        <w:pStyle w:val="ListParagraph"/>
        <w:numPr>
          <w:ilvl w:val="2"/>
          <w:numId w:val="2"/>
        </w:numPr>
        <w:ind w:right="720"/>
        <w:contextualSpacing/>
        <w:rPr>
          <w:rFonts w:cs="Segoe UI"/>
          <w:sz w:val="22"/>
          <w:szCs w:val="22"/>
        </w:rPr>
      </w:pPr>
      <w:r w:rsidRPr="00624900">
        <w:rPr>
          <w:rFonts w:cs="Segoe UI"/>
          <w:sz w:val="22"/>
          <w:szCs w:val="22"/>
        </w:rPr>
        <w:t>tn.&lt;name of town</w:t>
      </w:r>
      <w:proofErr w:type="gramStart"/>
      <w:r w:rsidRPr="00624900">
        <w:rPr>
          <w:rFonts w:cs="Segoe UI"/>
          <w:sz w:val="22"/>
          <w:szCs w:val="22"/>
        </w:rPr>
        <w:t>&gt;.wi.gov</w:t>
      </w:r>
      <w:proofErr w:type="gramEnd"/>
    </w:p>
    <w:p w14:paraId="3ACD49DC" w14:textId="77777777" w:rsidR="00B619BA" w:rsidRPr="00624900" w:rsidRDefault="00B619BA" w:rsidP="00B619BA">
      <w:pPr>
        <w:pStyle w:val="ListParagraph"/>
        <w:numPr>
          <w:ilvl w:val="3"/>
          <w:numId w:val="2"/>
        </w:numPr>
        <w:ind w:right="720"/>
        <w:contextualSpacing/>
        <w:rPr>
          <w:rFonts w:cs="Segoe UI"/>
          <w:sz w:val="22"/>
          <w:szCs w:val="22"/>
        </w:rPr>
      </w:pPr>
      <w:r w:rsidRPr="00624900">
        <w:rPr>
          <w:rFonts w:cs="Segoe UI"/>
          <w:sz w:val="22"/>
          <w:szCs w:val="22"/>
        </w:rPr>
        <w:t xml:space="preserve">If town domain </w:t>
      </w:r>
      <w:r>
        <w:rPr>
          <w:rFonts w:cs="Segoe UI"/>
          <w:sz w:val="22"/>
          <w:szCs w:val="22"/>
        </w:rPr>
        <w:t xml:space="preserve">unavailable </w:t>
      </w:r>
      <w:r w:rsidRPr="00624900">
        <w:rPr>
          <w:rFonts w:cs="Segoe UI"/>
          <w:sz w:val="22"/>
          <w:szCs w:val="22"/>
        </w:rPr>
        <w:t>next option:</w:t>
      </w:r>
    </w:p>
    <w:p w14:paraId="709750D7" w14:textId="77777777" w:rsidR="00B619BA" w:rsidRPr="00624900" w:rsidRDefault="00B619BA" w:rsidP="00B619BA">
      <w:pPr>
        <w:pStyle w:val="ListParagraph"/>
        <w:numPr>
          <w:ilvl w:val="3"/>
          <w:numId w:val="2"/>
        </w:numPr>
        <w:ind w:right="720"/>
        <w:contextualSpacing/>
        <w:rPr>
          <w:rFonts w:cs="Segoe UI"/>
          <w:sz w:val="22"/>
          <w:szCs w:val="22"/>
        </w:rPr>
      </w:pPr>
      <w:r w:rsidRPr="00624900">
        <w:rPr>
          <w:rFonts w:cs="Segoe UI"/>
          <w:sz w:val="22"/>
          <w:szCs w:val="22"/>
        </w:rPr>
        <w:t>tn.&lt;</w:t>
      </w:r>
      <w:proofErr w:type="spellStart"/>
      <w:r w:rsidRPr="00624900">
        <w:rPr>
          <w:rFonts w:cs="Segoe UI"/>
          <w:sz w:val="22"/>
          <w:szCs w:val="22"/>
        </w:rPr>
        <w:t>nameofthetown-nameofthecounty</w:t>
      </w:r>
      <w:proofErr w:type="spellEnd"/>
      <w:proofErr w:type="gramStart"/>
      <w:r w:rsidRPr="00624900">
        <w:rPr>
          <w:rFonts w:cs="Segoe UI"/>
          <w:sz w:val="22"/>
          <w:szCs w:val="22"/>
        </w:rPr>
        <w:t>&gt;.wi.gov</w:t>
      </w:r>
      <w:proofErr w:type="gramEnd"/>
    </w:p>
    <w:p w14:paraId="780532BA" w14:textId="77777777" w:rsidR="00B619BA" w:rsidRPr="00624900" w:rsidRDefault="00B619BA" w:rsidP="00B619BA">
      <w:pPr>
        <w:pStyle w:val="ListParagraph"/>
        <w:numPr>
          <w:ilvl w:val="3"/>
          <w:numId w:val="2"/>
        </w:numPr>
        <w:ind w:right="720"/>
        <w:contextualSpacing/>
        <w:rPr>
          <w:rFonts w:cs="Segoe UI"/>
          <w:sz w:val="22"/>
          <w:szCs w:val="22"/>
        </w:rPr>
      </w:pPr>
      <w:proofErr w:type="spellStart"/>
      <w:r w:rsidRPr="00624900">
        <w:rPr>
          <w:rFonts w:cs="Segoe UI"/>
          <w:sz w:val="22"/>
          <w:szCs w:val="22"/>
        </w:rPr>
        <w:t>townof</w:t>
      </w:r>
      <w:proofErr w:type="spellEnd"/>
      <w:r w:rsidRPr="00624900">
        <w:rPr>
          <w:rFonts w:cs="Segoe UI"/>
          <w:sz w:val="22"/>
          <w:szCs w:val="22"/>
        </w:rPr>
        <w:t>&lt;</w:t>
      </w:r>
      <w:proofErr w:type="spellStart"/>
      <w:r w:rsidRPr="00624900">
        <w:rPr>
          <w:rFonts w:cs="Segoe UI"/>
          <w:sz w:val="22"/>
          <w:szCs w:val="22"/>
        </w:rPr>
        <w:t>nameofthetown</w:t>
      </w:r>
      <w:proofErr w:type="spellEnd"/>
      <w:proofErr w:type="gramStart"/>
      <w:r w:rsidRPr="00624900">
        <w:rPr>
          <w:rFonts w:cs="Segoe UI"/>
          <w:sz w:val="22"/>
          <w:szCs w:val="22"/>
        </w:rPr>
        <w:t>&gt;.wi.gov</w:t>
      </w:r>
      <w:proofErr w:type="gramEnd"/>
    </w:p>
    <w:p w14:paraId="7A77F5B0" w14:textId="77777777" w:rsidR="00B619BA" w:rsidRPr="00624900" w:rsidRDefault="00B619BA" w:rsidP="00B619BA">
      <w:pPr>
        <w:pStyle w:val="ListParagraph"/>
        <w:numPr>
          <w:ilvl w:val="3"/>
          <w:numId w:val="2"/>
        </w:numPr>
        <w:ind w:right="720"/>
        <w:contextualSpacing/>
        <w:rPr>
          <w:rFonts w:cs="Segoe UI"/>
          <w:sz w:val="22"/>
          <w:szCs w:val="22"/>
        </w:rPr>
      </w:pPr>
      <w:proofErr w:type="spellStart"/>
      <w:r w:rsidRPr="00624900">
        <w:rPr>
          <w:rFonts w:cs="Segoe UI"/>
          <w:sz w:val="22"/>
          <w:szCs w:val="22"/>
        </w:rPr>
        <w:t>townof</w:t>
      </w:r>
      <w:proofErr w:type="spellEnd"/>
      <w:r w:rsidRPr="00624900">
        <w:rPr>
          <w:rFonts w:cs="Segoe UI"/>
          <w:sz w:val="22"/>
          <w:szCs w:val="22"/>
        </w:rPr>
        <w:t>&lt;</w:t>
      </w:r>
      <w:proofErr w:type="spellStart"/>
      <w:r w:rsidRPr="00624900">
        <w:rPr>
          <w:rFonts w:cs="Segoe UI"/>
          <w:sz w:val="22"/>
          <w:szCs w:val="22"/>
        </w:rPr>
        <w:t>nameofthetown</w:t>
      </w:r>
      <w:proofErr w:type="spellEnd"/>
      <w:r w:rsidRPr="00624900">
        <w:rPr>
          <w:rFonts w:cs="Segoe UI"/>
          <w:sz w:val="22"/>
          <w:szCs w:val="22"/>
        </w:rPr>
        <w:t>&gt;-&lt;</w:t>
      </w:r>
      <w:proofErr w:type="spellStart"/>
      <w:r w:rsidRPr="00624900">
        <w:rPr>
          <w:rFonts w:cs="Segoe UI"/>
          <w:sz w:val="22"/>
          <w:szCs w:val="22"/>
        </w:rPr>
        <w:t>nameofthecounty</w:t>
      </w:r>
      <w:proofErr w:type="spellEnd"/>
      <w:proofErr w:type="gramStart"/>
      <w:r w:rsidRPr="00624900">
        <w:rPr>
          <w:rFonts w:cs="Segoe UI"/>
          <w:sz w:val="22"/>
          <w:szCs w:val="22"/>
        </w:rPr>
        <w:t>&gt;.wi.gov</w:t>
      </w:r>
      <w:proofErr w:type="gramEnd"/>
    </w:p>
    <w:p w14:paraId="67196555" w14:textId="77777777" w:rsidR="00B619BA" w:rsidRPr="00624900" w:rsidRDefault="00B619BA" w:rsidP="00B619BA">
      <w:pPr>
        <w:pStyle w:val="ListParagraph"/>
        <w:numPr>
          <w:ilvl w:val="2"/>
          <w:numId w:val="2"/>
        </w:numPr>
        <w:ind w:right="720"/>
        <w:contextualSpacing/>
        <w:rPr>
          <w:rFonts w:cs="Segoe UI"/>
          <w:sz w:val="22"/>
          <w:szCs w:val="22"/>
        </w:rPr>
      </w:pPr>
      <w:r w:rsidRPr="00624900">
        <w:rPr>
          <w:rFonts w:cs="Segoe UI"/>
          <w:sz w:val="22"/>
          <w:szCs w:val="22"/>
        </w:rPr>
        <w:t>vi.&lt;name of village</w:t>
      </w:r>
      <w:proofErr w:type="gramStart"/>
      <w:r w:rsidRPr="00624900">
        <w:rPr>
          <w:rFonts w:cs="Segoe UI"/>
          <w:sz w:val="22"/>
          <w:szCs w:val="22"/>
        </w:rPr>
        <w:t>&gt;.wi.gov</w:t>
      </w:r>
      <w:proofErr w:type="gramEnd"/>
    </w:p>
    <w:p w14:paraId="54516C95" w14:textId="77777777" w:rsidR="00B619BA" w:rsidRPr="00624900" w:rsidRDefault="00B619BA" w:rsidP="00B619BA">
      <w:pPr>
        <w:pStyle w:val="ListParagraph"/>
        <w:numPr>
          <w:ilvl w:val="2"/>
          <w:numId w:val="2"/>
        </w:numPr>
        <w:ind w:right="720"/>
        <w:contextualSpacing/>
        <w:rPr>
          <w:rFonts w:cs="Segoe UI"/>
          <w:sz w:val="22"/>
          <w:szCs w:val="22"/>
        </w:rPr>
      </w:pPr>
      <w:r w:rsidRPr="00624900">
        <w:rPr>
          <w:rFonts w:cs="Segoe UI"/>
          <w:sz w:val="22"/>
          <w:szCs w:val="22"/>
        </w:rPr>
        <w:t xml:space="preserve">Requests for exceptions to standard naming conventions </w:t>
      </w:r>
      <w:r>
        <w:rPr>
          <w:rFonts w:cs="Segoe UI"/>
          <w:sz w:val="22"/>
          <w:szCs w:val="22"/>
        </w:rPr>
        <w:t xml:space="preserve">should be directed to DOA/DET. Exceptions to the above naming conventions </w:t>
      </w:r>
      <w:r w:rsidRPr="00624900">
        <w:rPr>
          <w:rFonts w:cs="Segoe UI"/>
          <w:sz w:val="22"/>
          <w:szCs w:val="22"/>
        </w:rPr>
        <w:t xml:space="preserve">require justification and </w:t>
      </w:r>
      <w:r>
        <w:rPr>
          <w:rFonts w:cs="Segoe UI"/>
          <w:sz w:val="22"/>
          <w:szCs w:val="22"/>
        </w:rPr>
        <w:t xml:space="preserve">will </w:t>
      </w:r>
      <w:r w:rsidRPr="00624900">
        <w:rPr>
          <w:rFonts w:cs="Segoe UI"/>
          <w:sz w:val="22"/>
          <w:szCs w:val="22"/>
        </w:rPr>
        <w:t>be evaluated on a case-by-case basis</w:t>
      </w:r>
      <w:r>
        <w:rPr>
          <w:rFonts w:cs="Segoe UI"/>
          <w:sz w:val="22"/>
          <w:szCs w:val="22"/>
        </w:rPr>
        <w:t xml:space="preserve"> by DOA/DET</w:t>
      </w:r>
      <w:r w:rsidRPr="00624900">
        <w:rPr>
          <w:rFonts w:cs="Segoe UI"/>
          <w:sz w:val="22"/>
          <w:szCs w:val="22"/>
        </w:rPr>
        <w:t>.</w:t>
      </w:r>
    </w:p>
    <w:p w14:paraId="52BF6FE3" w14:textId="77777777" w:rsidR="00B619BA" w:rsidRPr="00624900" w:rsidRDefault="00B619BA" w:rsidP="00B619BA">
      <w:pPr>
        <w:pStyle w:val="ListParagraph"/>
        <w:numPr>
          <w:ilvl w:val="1"/>
          <w:numId w:val="2"/>
        </w:numPr>
        <w:ind w:right="720"/>
        <w:contextualSpacing/>
        <w:rPr>
          <w:rFonts w:cs="Segoe UI"/>
          <w:sz w:val="22"/>
          <w:szCs w:val="22"/>
        </w:rPr>
      </w:pPr>
      <w:r>
        <w:rPr>
          <w:rFonts w:cs="Segoe UI"/>
          <w:sz w:val="22"/>
          <w:szCs w:val="22"/>
        </w:rPr>
        <w:t xml:space="preserve">Verify the domain name is </w:t>
      </w:r>
      <w:proofErr w:type="gramStart"/>
      <w:r>
        <w:rPr>
          <w:rFonts w:cs="Segoe UI"/>
          <w:sz w:val="22"/>
          <w:szCs w:val="22"/>
        </w:rPr>
        <w:t>available</w:t>
      </w:r>
      <w:proofErr w:type="gramEnd"/>
    </w:p>
    <w:p w14:paraId="1534368D" w14:textId="77777777" w:rsidR="00B619BA" w:rsidRPr="00624900" w:rsidRDefault="00B619BA" w:rsidP="00B619BA">
      <w:pPr>
        <w:pStyle w:val="ListParagraph"/>
        <w:numPr>
          <w:ilvl w:val="2"/>
          <w:numId w:val="2"/>
        </w:numPr>
        <w:contextualSpacing/>
        <w:rPr>
          <w:rFonts w:cs="Segoe UI"/>
          <w:sz w:val="22"/>
          <w:szCs w:val="22"/>
        </w:rPr>
      </w:pPr>
      <w:r w:rsidRPr="00624900">
        <w:rPr>
          <w:rFonts w:cs="Segoe UI"/>
          <w:sz w:val="22"/>
          <w:szCs w:val="22"/>
        </w:rPr>
        <w:t xml:space="preserve">Visit </w:t>
      </w:r>
      <w:hyperlink r:id="rId15" w:history="1">
        <w:r w:rsidRPr="009E4B07">
          <w:rPr>
            <w:rStyle w:val="Hyperlink"/>
            <w:rFonts w:cs="Segoe UI"/>
            <w:sz w:val="22"/>
            <w:szCs w:val="22"/>
          </w:rPr>
          <w:t>https://toolbox.googleapps.com/apps/dig/</w:t>
        </w:r>
      </w:hyperlink>
      <w:r>
        <w:rPr>
          <w:rFonts w:cs="Segoe UI"/>
          <w:sz w:val="22"/>
          <w:szCs w:val="22"/>
        </w:rPr>
        <w:t xml:space="preserve"> (or another domain directory site).</w:t>
      </w:r>
    </w:p>
    <w:p w14:paraId="0F1D85F5" w14:textId="77777777" w:rsidR="00B619BA" w:rsidRDefault="00B619BA" w:rsidP="00B619BA">
      <w:pPr>
        <w:pStyle w:val="ListParagraph"/>
        <w:numPr>
          <w:ilvl w:val="2"/>
          <w:numId w:val="2"/>
        </w:numPr>
        <w:contextualSpacing/>
        <w:rPr>
          <w:rFonts w:cs="Segoe UI"/>
          <w:sz w:val="22"/>
          <w:szCs w:val="22"/>
        </w:rPr>
      </w:pPr>
      <w:r w:rsidRPr="00624900">
        <w:rPr>
          <w:rFonts w:cs="Segoe UI"/>
          <w:sz w:val="22"/>
          <w:szCs w:val="22"/>
        </w:rPr>
        <w:t>Select “A”</w:t>
      </w:r>
      <w:r>
        <w:rPr>
          <w:rFonts w:cs="Segoe UI"/>
          <w:sz w:val="22"/>
          <w:szCs w:val="22"/>
        </w:rPr>
        <w:t xml:space="preserve"> </w:t>
      </w:r>
      <w:r w:rsidRPr="00624900">
        <w:rPr>
          <w:rFonts w:cs="Segoe UI"/>
          <w:sz w:val="22"/>
          <w:szCs w:val="22"/>
        </w:rPr>
        <w:t>first, then search for domain, e.g., tn.&lt;name of town</w:t>
      </w:r>
      <w:proofErr w:type="gramStart"/>
      <w:r w:rsidRPr="00624900">
        <w:rPr>
          <w:rFonts w:cs="Segoe UI"/>
          <w:sz w:val="22"/>
          <w:szCs w:val="22"/>
        </w:rPr>
        <w:t>&gt;.wi.gov</w:t>
      </w:r>
      <w:proofErr w:type="gramEnd"/>
    </w:p>
    <w:p w14:paraId="7AA8CD76" w14:textId="77777777" w:rsidR="00B619BA" w:rsidRPr="00624900" w:rsidRDefault="00B619BA" w:rsidP="00B619BA">
      <w:pPr>
        <w:pStyle w:val="ListParagraph"/>
        <w:numPr>
          <w:ilvl w:val="3"/>
          <w:numId w:val="2"/>
        </w:numPr>
        <w:contextualSpacing/>
        <w:rPr>
          <w:rFonts w:cs="Segoe UI"/>
          <w:sz w:val="22"/>
          <w:szCs w:val="22"/>
        </w:rPr>
      </w:pPr>
      <w:r>
        <w:rPr>
          <w:rFonts w:cs="Segoe UI"/>
          <w:sz w:val="22"/>
          <w:szCs w:val="22"/>
        </w:rPr>
        <w:t xml:space="preserve">This is searching for any A records for the submitted domain </w:t>
      </w:r>
      <w:proofErr w:type="gramStart"/>
      <w:r>
        <w:rPr>
          <w:rFonts w:cs="Segoe UI"/>
          <w:sz w:val="22"/>
          <w:szCs w:val="22"/>
        </w:rPr>
        <w:t>name</w:t>
      </w:r>
      <w:proofErr w:type="gramEnd"/>
    </w:p>
    <w:p w14:paraId="38DF1051" w14:textId="77777777" w:rsidR="00B619BA" w:rsidRPr="00624900" w:rsidRDefault="00B619BA" w:rsidP="00B619BA">
      <w:pPr>
        <w:pStyle w:val="ListParagraph"/>
        <w:numPr>
          <w:ilvl w:val="2"/>
          <w:numId w:val="2"/>
        </w:numPr>
        <w:contextualSpacing/>
        <w:rPr>
          <w:rFonts w:cs="Segoe UI"/>
          <w:sz w:val="22"/>
          <w:szCs w:val="22"/>
        </w:rPr>
      </w:pPr>
      <w:r w:rsidRPr="00624900">
        <w:rPr>
          <w:rFonts w:cs="Segoe UI"/>
          <w:sz w:val="22"/>
          <w:szCs w:val="22"/>
        </w:rPr>
        <w:t>Repeat for MX and TXT records</w:t>
      </w:r>
      <w:r>
        <w:rPr>
          <w:rFonts w:cs="Segoe UI"/>
          <w:sz w:val="22"/>
          <w:szCs w:val="22"/>
        </w:rPr>
        <w:t>, to search for those record types for submitted domain name.</w:t>
      </w:r>
    </w:p>
    <w:p w14:paraId="6081D55B" w14:textId="77777777" w:rsidR="00B619BA" w:rsidRPr="00624900" w:rsidRDefault="00B619BA" w:rsidP="00B619BA">
      <w:pPr>
        <w:pStyle w:val="ListParagraph"/>
        <w:numPr>
          <w:ilvl w:val="2"/>
          <w:numId w:val="2"/>
        </w:numPr>
        <w:contextualSpacing/>
        <w:rPr>
          <w:rFonts w:cs="Segoe UI"/>
          <w:sz w:val="22"/>
          <w:szCs w:val="22"/>
        </w:rPr>
      </w:pPr>
      <w:r w:rsidRPr="00624900">
        <w:rPr>
          <w:rFonts w:cs="Segoe UI"/>
          <w:sz w:val="22"/>
          <w:szCs w:val="22"/>
        </w:rPr>
        <w:t>Domain is available if “Record not found!”</w:t>
      </w:r>
      <w:r>
        <w:rPr>
          <w:rFonts w:cs="Segoe UI"/>
          <w:sz w:val="22"/>
          <w:szCs w:val="22"/>
        </w:rPr>
        <w:t xml:space="preserve"> for each record type.</w:t>
      </w:r>
    </w:p>
    <w:p w14:paraId="6FE2ED68" w14:textId="77777777" w:rsidR="00B619BA" w:rsidRPr="00624900" w:rsidRDefault="00B619BA" w:rsidP="00B619BA">
      <w:pPr>
        <w:pStyle w:val="ListParagraph"/>
        <w:numPr>
          <w:ilvl w:val="0"/>
          <w:numId w:val="2"/>
        </w:numPr>
        <w:ind w:right="720"/>
        <w:contextualSpacing/>
        <w:rPr>
          <w:rFonts w:cs="Segoe UI"/>
          <w:sz w:val="22"/>
          <w:szCs w:val="22"/>
        </w:rPr>
      </w:pPr>
      <w:r w:rsidRPr="00624900">
        <w:rPr>
          <w:rFonts w:cs="Segoe UI"/>
          <w:sz w:val="22"/>
          <w:szCs w:val="22"/>
        </w:rPr>
        <w:t xml:space="preserve">Choose email </w:t>
      </w:r>
      <w:proofErr w:type="gramStart"/>
      <w:r w:rsidRPr="00624900">
        <w:rPr>
          <w:rFonts w:cs="Segoe UI"/>
          <w:sz w:val="22"/>
          <w:szCs w:val="22"/>
        </w:rPr>
        <w:t>provider</w:t>
      </w:r>
      <w:proofErr w:type="gramEnd"/>
    </w:p>
    <w:p w14:paraId="6FBA9774" w14:textId="77777777" w:rsidR="00B619BA" w:rsidRPr="00624900" w:rsidRDefault="00B619BA" w:rsidP="00B619BA">
      <w:pPr>
        <w:pStyle w:val="ListParagraph"/>
        <w:numPr>
          <w:ilvl w:val="1"/>
          <w:numId w:val="2"/>
        </w:numPr>
        <w:ind w:right="720"/>
        <w:contextualSpacing/>
        <w:rPr>
          <w:rFonts w:cs="Segoe UI"/>
          <w:sz w:val="22"/>
          <w:szCs w:val="22"/>
        </w:rPr>
      </w:pPr>
      <w:r w:rsidRPr="00624900">
        <w:rPr>
          <w:rFonts w:cs="Segoe UI"/>
          <w:sz w:val="22"/>
          <w:szCs w:val="22"/>
        </w:rPr>
        <w:t>Initiate email domain creation with private email provider</w:t>
      </w:r>
    </w:p>
    <w:p w14:paraId="645133E6" w14:textId="77777777" w:rsidR="00B619BA" w:rsidRPr="00624900" w:rsidRDefault="00B619BA" w:rsidP="00B619BA">
      <w:pPr>
        <w:pStyle w:val="ListParagraph"/>
        <w:numPr>
          <w:ilvl w:val="2"/>
          <w:numId w:val="2"/>
        </w:numPr>
        <w:ind w:right="720"/>
        <w:contextualSpacing/>
        <w:rPr>
          <w:rFonts w:cs="Segoe UI"/>
          <w:sz w:val="22"/>
          <w:szCs w:val="22"/>
        </w:rPr>
      </w:pPr>
      <w:r w:rsidRPr="00624900">
        <w:rPr>
          <w:rFonts w:cs="Segoe UI"/>
          <w:b/>
          <w:bCs/>
          <w:sz w:val="22"/>
          <w:szCs w:val="22"/>
        </w:rPr>
        <w:t>Note</w:t>
      </w:r>
      <w:r w:rsidRPr="00624900">
        <w:rPr>
          <w:rFonts w:cs="Segoe UI"/>
          <w:sz w:val="22"/>
          <w:szCs w:val="22"/>
        </w:rPr>
        <w:t xml:space="preserve">: As each email provider will have their own unique </w:t>
      </w:r>
      <w:r>
        <w:rPr>
          <w:rFonts w:cs="Segoe UI"/>
          <w:sz w:val="22"/>
          <w:szCs w:val="22"/>
        </w:rPr>
        <w:t xml:space="preserve">domain </w:t>
      </w:r>
      <w:r w:rsidRPr="00624900">
        <w:rPr>
          <w:rFonts w:cs="Segoe UI"/>
          <w:sz w:val="22"/>
          <w:szCs w:val="22"/>
        </w:rPr>
        <w:t>verification and set up process there are not uniform standardized steps. In general, the provider will want to verify that the municipality has control over the new domain</w:t>
      </w:r>
      <w:r>
        <w:rPr>
          <w:rFonts w:cs="Segoe UI"/>
          <w:sz w:val="22"/>
          <w:szCs w:val="22"/>
        </w:rPr>
        <w:t>, i.e., authority to use the domain</w:t>
      </w:r>
      <w:r w:rsidRPr="00624900">
        <w:rPr>
          <w:rFonts w:cs="Segoe UI"/>
          <w:sz w:val="22"/>
          <w:szCs w:val="22"/>
        </w:rPr>
        <w:t>. They may do this by requiring a TXT</w:t>
      </w:r>
      <w:r>
        <w:rPr>
          <w:rFonts w:cs="Segoe UI"/>
          <w:sz w:val="22"/>
          <w:szCs w:val="22"/>
        </w:rPr>
        <w:t xml:space="preserve"> (text)</w:t>
      </w:r>
      <w:r w:rsidRPr="00624900">
        <w:rPr>
          <w:rFonts w:cs="Segoe UI"/>
          <w:sz w:val="22"/>
          <w:szCs w:val="22"/>
        </w:rPr>
        <w:t xml:space="preserve"> or MX</w:t>
      </w:r>
      <w:r>
        <w:rPr>
          <w:rFonts w:cs="Segoe UI"/>
          <w:sz w:val="22"/>
          <w:szCs w:val="22"/>
        </w:rPr>
        <w:t xml:space="preserve"> (mail exchange)</w:t>
      </w:r>
      <w:r w:rsidRPr="00624900">
        <w:rPr>
          <w:rFonts w:cs="Segoe UI"/>
          <w:sz w:val="22"/>
          <w:szCs w:val="22"/>
        </w:rPr>
        <w:t xml:space="preserve"> record be placed on the domain and then verify</w:t>
      </w:r>
      <w:r>
        <w:rPr>
          <w:rFonts w:cs="Segoe UI"/>
          <w:sz w:val="22"/>
          <w:szCs w:val="22"/>
        </w:rPr>
        <w:t>ing</w:t>
      </w:r>
      <w:r w:rsidRPr="00624900">
        <w:rPr>
          <w:rFonts w:cs="Segoe UI"/>
          <w:sz w:val="22"/>
          <w:szCs w:val="22"/>
        </w:rPr>
        <w:t xml:space="preserve"> this record. </w:t>
      </w:r>
    </w:p>
    <w:p w14:paraId="1A40FB03" w14:textId="77777777" w:rsidR="00B619BA" w:rsidRPr="00624900" w:rsidRDefault="00B619BA" w:rsidP="00B619BA">
      <w:pPr>
        <w:pStyle w:val="ListParagraph"/>
        <w:numPr>
          <w:ilvl w:val="1"/>
          <w:numId w:val="2"/>
        </w:numPr>
        <w:ind w:right="720"/>
        <w:contextualSpacing/>
        <w:rPr>
          <w:rFonts w:cs="Segoe UI"/>
          <w:sz w:val="22"/>
          <w:szCs w:val="22"/>
        </w:rPr>
      </w:pPr>
      <w:r w:rsidRPr="00624900">
        <w:rPr>
          <w:rFonts w:cs="Segoe UI"/>
          <w:sz w:val="22"/>
          <w:szCs w:val="22"/>
        </w:rPr>
        <w:t xml:space="preserve">If using Gmail or MS Office 365, </w:t>
      </w:r>
      <w:r>
        <w:rPr>
          <w:rFonts w:cs="Segoe UI"/>
          <w:sz w:val="22"/>
          <w:szCs w:val="22"/>
        </w:rPr>
        <w:t xml:space="preserve">custom domain </w:t>
      </w:r>
      <w:r w:rsidRPr="00624900">
        <w:rPr>
          <w:rFonts w:cs="Segoe UI"/>
          <w:sz w:val="22"/>
          <w:szCs w:val="22"/>
        </w:rPr>
        <w:t xml:space="preserve">job aids </w:t>
      </w:r>
      <w:r>
        <w:rPr>
          <w:rFonts w:cs="Segoe UI"/>
          <w:sz w:val="22"/>
          <w:szCs w:val="22"/>
        </w:rPr>
        <w:t xml:space="preserve">are </w:t>
      </w:r>
      <w:r w:rsidRPr="00624900">
        <w:rPr>
          <w:rFonts w:cs="Segoe UI"/>
          <w:sz w:val="22"/>
          <w:szCs w:val="22"/>
        </w:rPr>
        <w:t xml:space="preserve">available </w:t>
      </w:r>
      <w:r>
        <w:rPr>
          <w:rFonts w:cs="Segoe UI"/>
          <w:sz w:val="22"/>
          <w:szCs w:val="22"/>
        </w:rPr>
        <w:t xml:space="preserve">as Appendices to this document. Note that these are </w:t>
      </w:r>
      <w:r w:rsidRPr="00D14F06">
        <w:rPr>
          <w:rFonts w:cs="Segoe UI"/>
          <w:sz w:val="22"/>
          <w:szCs w:val="22"/>
          <w:u w:val="single"/>
        </w:rPr>
        <w:t>informational only</w:t>
      </w:r>
      <w:r>
        <w:rPr>
          <w:rFonts w:cs="Segoe UI"/>
          <w:sz w:val="22"/>
          <w:szCs w:val="22"/>
        </w:rPr>
        <w:t xml:space="preserve"> and only accurate at time of creation. Up-to-date information should always be retrieved from the specific email provider.</w:t>
      </w:r>
    </w:p>
    <w:p w14:paraId="49EA709D" w14:textId="77777777" w:rsidR="00B619BA" w:rsidRPr="0080283A" w:rsidRDefault="00B619BA" w:rsidP="00B619BA">
      <w:pPr>
        <w:pStyle w:val="ListParagraph"/>
        <w:numPr>
          <w:ilvl w:val="1"/>
          <w:numId w:val="2"/>
        </w:numPr>
        <w:ind w:right="720"/>
        <w:contextualSpacing/>
        <w:rPr>
          <w:rFonts w:cs="Segoe UI"/>
          <w:sz w:val="22"/>
          <w:szCs w:val="22"/>
        </w:rPr>
      </w:pPr>
      <w:r w:rsidRPr="00624900">
        <w:rPr>
          <w:rFonts w:cs="Segoe UI"/>
          <w:sz w:val="22"/>
          <w:szCs w:val="22"/>
        </w:rPr>
        <w:t xml:space="preserve">Obtain TXT (text) and/or MX (mail exchange) records from </w:t>
      </w:r>
      <w:r>
        <w:rPr>
          <w:rFonts w:cs="Segoe UI"/>
          <w:sz w:val="22"/>
          <w:szCs w:val="22"/>
        </w:rPr>
        <w:t xml:space="preserve">your </w:t>
      </w:r>
      <w:r w:rsidRPr="00624900">
        <w:rPr>
          <w:rFonts w:cs="Segoe UI"/>
          <w:sz w:val="22"/>
          <w:szCs w:val="22"/>
        </w:rPr>
        <w:t xml:space="preserve">email provider. </w:t>
      </w:r>
      <w:r>
        <w:rPr>
          <w:rFonts w:cs="Segoe UI"/>
          <w:sz w:val="22"/>
          <w:szCs w:val="22"/>
        </w:rPr>
        <w:t>There m</w:t>
      </w:r>
      <w:r w:rsidRPr="00624900">
        <w:rPr>
          <w:rFonts w:cs="Segoe UI"/>
          <w:sz w:val="22"/>
          <w:szCs w:val="22"/>
        </w:rPr>
        <w:t xml:space="preserve">ay also </w:t>
      </w:r>
      <w:r>
        <w:rPr>
          <w:rFonts w:cs="Segoe UI"/>
          <w:sz w:val="22"/>
          <w:szCs w:val="22"/>
        </w:rPr>
        <w:t>be</w:t>
      </w:r>
      <w:r w:rsidRPr="00624900">
        <w:rPr>
          <w:rFonts w:cs="Segoe UI"/>
          <w:sz w:val="22"/>
          <w:szCs w:val="22"/>
        </w:rPr>
        <w:t xml:space="preserve"> CNAME </w:t>
      </w:r>
      <w:r>
        <w:rPr>
          <w:rFonts w:cs="Segoe UI"/>
          <w:sz w:val="22"/>
          <w:szCs w:val="22"/>
        </w:rPr>
        <w:t>and/or</w:t>
      </w:r>
      <w:r w:rsidRPr="00624900">
        <w:rPr>
          <w:rFonts w:cs="Segoe UI"/>
          <w:sz w:val="22"/>
          <w:szCs w:val="22"/>
        </w:rPr>
        <w:t xml:space="preserve"> A records</w:t>
      </w:r>
      <w:r>
        <w:rPr>
          <w:rFonts w:cs="Segoe UI"/>
          <w:sz w:val="22"/>
          <w:szCs w:val="22"/>
        </w:rPr>
        <w:t xml:space="preserve"> to add to the domain. Your email provider should assist with identifying the appropriate records</w:t>
      </w:r>
      <w:r w:rsidRPr="00624900">
        <w:rPr>
          <w:rFonts w:cs="Segoe UI"/>
          <w:sz w:val="22"/>
          <w:szCs w:val="22"/>
        </w:rPr>
        <w:t xml:space="preserve">. See examples in </w:t>
      </w:r>
      <w:r w:rsidRPr="00624900">
        <w:rPr>
          <w:rFonts w:cs="Segoe UI"/>
          <w:b/>
          <w:bCs/>
          <w:sz w:val="22"/>
          <w:szCs w:val="22"/>
        </w:rPr>
        <w:t>Appendix A.</w:t>
      </w:r>
      <w:r>
        <w:rPr>
          <w:rFonts w:cs="Segoe UI"/>
          <w:b/>
          <w:bCs/>
          <w:sz w:val="22"/>
          <w:szCs w:val="22"/>
        </w:rPr>
        <w:t xml:space="preserve"> </w:t>
      </w:r>
      <w:r>
        <w:rPr>
          <w:rFonts w:cs="Segoe UI"/>
          <w:sz w:val="22"/>
          <w:szCs w:val="22"/>
        </w:rPr>
        <w:t xml:space="preserve">Note: </w:t>
      </w:r>
    </w:p>
    <w:p w14:paraId="41EF1EA9" w14:textId="77777777" w:rsidR="00B619BA" w:rsidRPr="001F212C" w:rsidRDefault="00B619BA" w:rsidP="00B619BA">
      <w:pPr>
        <w:pStyle w:val="ListParagraph"/>
        <w:numPr>
          <w:ilvl w:val="2"/>
          <w:numId w:val="2"/>
        </w:numPr>
        <w:ind w:right="720"/>
        <w:contextualSpacing/>
        <w:rPr>
          <w:rFonts w:cs="Segoe UI"/>
          <w:sz w:val="22"/>
          <w:szCs w:val="22"/>
        </w:rPr>
      </w:pPr>
      <w:r w:rsidRPr="001F212C">
        <w:rPr>
          <w:rFonts w:cs="Segoe UI"/>
          <w:sz w:val="22"/>
          <w:szCs w:val="22"/>
        </w:rPr>
        <w:t xml:space="preserve">The DNS zone is hosted on DOA/DET </w:t>
      </w:r>
      <w:proofErr w:type="gramStart"/>
      <w:r w:rsidRPr="001F212C">
        <w:rPr>
          <w:rFonts w:cs="Segoe UI"/>
          <w:sz w:val="22"/>
          <w:szCs w:val="22"/>
        </w:rPr>
        <w:t>servers</w:t>
      </w:r>
      <w:proofErr w:type="gramEnd"/>
    </w:p>
    <w:p w14:paraId="0D781B41" w14:textId="77777777" w:rsidR="00B619BA" w:rsidRPr="001F212C" w:rsidRDefault="00B619BA" w:rsidP="00B619BA">
      <w:pPr>
        <w:pStyle w:val="ListParagraph"/>
        <w:numPr>
          <w:ilvl w:val="2"/>
          <w:numId w:val="2"/>
        </w:numPr>
        <w:ind w:right="720"/>
        <w:contextualSpacing/>
        <w:rPr>
          <w:rFonts w:cs="Segoe UI"/>
          <w:sz w:val="22"/>
          <w:szCs w:val="22"/>
        </w:rPr>
      </w:pPr>
      <w:r w:rsidRPr="001F212C">
        <w:rPr>
          <w:rFonts w:cs="Segoe UI"/>
          <w:sz w:val="22"/>
          <w:szCs w:val="22"/>
        </w:rPr>
        <w:t xml:space="preserve">These DNS records are created on the DNS zone and point to the email provider’s mail </w:t>
      </w:r>
      <w:proofErr w:type="gramStart"/>
      <w:r w:rsidRPr="001F212C">
        <w:rPr>
          <w:rFonts w:cs="Segoe UI"/>
          <w:sz w:val="22"/>
          <w:szCs w:val="22"/>
        </w:rPr>
        <w:t>servers</w:t>
      </w:r>
      <w:proofErr w:type="gramEnd"/>
    </w:p>
    <w:p w14:paraId="53BA48A1" w14:textId="77777777" w:rsidR="00B619BA" w:rsidRPr="001F212C" w:rsidRDefault="00B619BA" w:rsidP="00B619BA">
      <w:pPr>
        <w:pStyle w:val="ListParagraph"/>
        <w:numPr>
          <w:ilvl w:val="2"/>
          <w:numId w:val="2"/>
        </w:numPr>
        <w:ind w:right="720"/>
        <w:contextualSpacing/>
        <w:rPr>
          <w:rFonts w:cs="Segoe UI"/>
          <w:sz w:val="22"/>
          <w:szCs w:val="22"/>
        </w:rPr>
      </w:pPr>
      <w:r w:rsidRPr="001F212C">
        <w:rPr>
          <w:rFonts w:cs="Segoe UI"/>
          <w:sz w:val="22"/>
          <w:szCs w:val="22"/>
        </w:rPr>
        <w:t xml:space="preserve">The email provider must at a minimum identify what MX records should be </w:t>
      </w:r>
      <w:proofErr w:type="gramStart"/>
      <w:r w:rsidRPr="001F212C">
        <w:rPr>
          <w:rFonts w:cs="Segoe UI"/>
          <w:sz w:val="22"/>
          <w:szCs w:val="22"/>
        </w:rPr>
        <w:t>created</w:t>
      </w:r>
      <w:proofErr w:type="gramEnd"/>
    </w:p>
    <w:p w14:paraId="2C813549" w14:textId="77777777" w:rsidR="00B619BA" w:rsidRPr="001F212C" w:rsidRDefault="00B619BA" w:rsidP="00B619BA">
      <w:pPr>
        <w:pStyle w:val="ListParagraph"/>
        <w:numPr>
          <w:ilvl w:val="2"/>
          <w:numId w:val="2"/>
        </w:numPr>
        <w:ind w:right="720"/>
        <w:contextualSpacing/>
        <w:rPr>
          <w:rFonts w:cs="Segoe UI"/>
          <w:sz w:val="22"/>
          <w:szCs w:val="22"/>
        </w:rPr>
      </w:pPr>
      <w:r w:rsidRPr="001F212C">
        <w:rPr>
          <w:rFonts w:cs="Segoe UI"/>
          <w:sz w:val="22"/>
          <w:szCs w:val="22"/>
        </w:rPr>
        <w:t>DOA/DET security policy prohibits the creation of name server records for DNS zones hosted on state servers.</w:t>
      </w:r>
    </w:p>
    <w:p w14:paraId="73E60177" w14:textId="77777777" w:rsidR="00B619BA" w:rsidRPr="00624900" w:rsidRDefault="00B619BA" w:rsidP="00B619BA">
      <w:pPr>
        <w:pStyle w:val="ListParagraph"/>
        <w:numPr>
          <w:ilvl w:val="1"/>
          <w:numId w:val="2"/>
        </w:numPr>
        <w:ind w:right="720"/>
        <w:contextualSpacing/>
        <w:rPr>
          <w:rFonts w:cs="Segoe UI"/>
          <w:sz w:val="22"/>
          <w:szCs w:val="22"/>
        </w:rPr>
      </w:pPr>
      <w:r w:rsidRPr="00624900">
        <w:rPr>
          <w:rFonts w:cs="Segoe UI"/>
          <w:sz w:val="22"/>
          <w:szCs w:val="22"/>
        </w:rPr>
        <w:lastRenderedPageBreak/>
        <w:t xml:space="preserve">For </w:t>
      </w:r>
      <w:r w:rsidRPr="00624900">
        <w:rPr>
          <w:rFonts w:cs="Segoe UI"/>
          <w:b/>
          <w:bCs/>
          <w:sz w:val="22"/>
          <w:szCs w:val="22"/>
        </w:rPr>
        <w:t>website</w:t>
      </w:r>
      <w:r w:rsidRPr="00624900">
        <w:rPr>
          <w:rFonts w:cs="Segoe UI"/>
          <w:sz w:val="22"/>
          <w:szCs w:val="22"/>
        </w:rPr>
        <w:t xml:space="preserve"> setup, provide the IP address where the website is hosted, i.e., where the A record will point to.</w:t>
      </w:r>
      <w:r>
        <w:rPr>
          <w:rFonts w:cs="Segoe UI"/>
          <w:sz w:val="22"/>
          <w:szCs w:val="22"/>
        </w:rPr>
        <w:t xml:space="preserve"> The web hosting company should assist with providing this record.</w:t>
      </w:r>
    </w:p>
    <w:p w14:paraId="59D32B2A" w14:textId="77777777" w:rsidR="00B619BA" w:rsidRPr="00A418EA" w:rsidRDefault="00B619BA" w:rsidP="00B619BA">
      <w:pPr>
        <w:pStyle w:val="ListParagraph"/>
        <w:numPr>
          <w:ilvl w:val="0"/>
          <w:numId w:val="2"/>
        </w:numPr>
        <w:ind w:right="720"/>
        <w:contextualSpacing/>
        <w:rPr>
          <w:rFonts w:cs="Segoe UI"/>
          <w:sz w:val="22"/>
          <w:szCs w:val="22"/>
        </w:rPr>
      </w:pPr>
      <w:r w:rsidRPr="00A418EA">
        <w:rPr>
          <w:rFonts w:cs="Segoe UI"/>
          <w:sz w:val="22"/>
          <w:szCs w:val="22"/>
        </w:rPr>
        <w:t xml:space="preserve">Open Service Request with the DOA/DET </w:t>
      </w:r>
    </w:p>
    <w:p w14:paraId="152BCAB2" w14:textId="77777777" w:rsidR="00B619BA" w:rsidRDefault="00B619BA" w:rsidP="00B619BA">
      <w:pPr>
        <w:pStyle w:val="ListParagraph"/>
        <w:numPr>
          <w:ilvl w:val="1"/>
          <w:numId w:val="2"/>
        </w:numPr>
        <w:ind w:right="720"/>
        <w:contextualSpacing/>
        <w:rPr>
          <w:rFonts w:cs="Segoe UI"/>
          <w:sz w:val="22"/>
          <w:szCs w:val="22"/>
        </w:rPr>
      </w:pPr>
      <w:r w:rsidRPr="00A418EA">
        <w:rPr>
          <w:rFonts w:cs="Segoe UI"/>
          <w:sz w:val="22"/>
          <w:szCs w:val="22"/>
        </w:rPr>
        <w:t xml:space="preserve">Create an authorization letter signed by the mayor, chair of the county commission, or the equivalent highest elected official. </w:t>
      </w:r>
    </w:p>
    <w:p w14:paraId="4C0BB95F" w14:textId="77777777" w:rsidR="00B619BA" w:rsidRPr="00A418EA" w:rsidRDefault="00B619BA" w:rsidP="00B619BA">
      <w:pPr>
        <w:pStyle w:val="ListParagraph"/>
        <w:numPr>
          <w:ilvl w:val="2"/>
          <w:numId w:val="2"/>
        </w:numPr>
        <w:ind w:right="720"/>
        <w:contextualSpacing/>
        <w:rPr>
          <w:rFonts w:cs="Segoe UI"/>
          <w:sz w:val="22"/>
          <w:szCs w:val="22"/>
        </w:rPr>
      </w:pPr>
      <w:proofErr w:type="spellStart"/>
      <w:r>
        <w:rPr>
          <w:rFonts w:cs="Segoe UI"/>
          <w:sz w:val="22"/>
          <w:szCs w:val="22"/>
        </w:rPr>
        <w:t>wiDotGov</w:t>
      </w:r>
      <w:proofErr w:type="spellEnd"/>
      <w:r>
        <w:rPr>
          <w:rFonts w:cs="Segoe UI"/>
          <w:sz w:val="22"/>
          <w:szCs w:val="22"/>
        </w:rPr>
        <w:t xml:space="preserve"> Domain Request Authorization letter template available here: </w:t>
      </w:r>
      <w:hyperlink r:id="rId16" w:history="1">
        <w:r>
          <w:rPr>
            <w:rStyle w:val="Hyperlink"/>
            <w:rFonts w:cs="Segoe UI"/>
            <w:sz w:val="22"/>
            <w:szCs w:val="22"/>
          </w:rPr>
          <w:t>https://det.wi.gov/Pages/WI_Domain_Service_Request.aspx</w:t>
        </w:r>
      </w:hyperlink>
    </w:p>
    <w:p w14:paraId="78D35FE1" w14:textId="77777777" w:rsidR="00B619BA" w:rsidRPr="00A418EA" w:rsidRDefault="00B619BA" w:rsidP="00B619BA">
      <w:pPr>
        <w:pStyle w:val="ListParagraph"/>
        <w:numPr>
          <w:ilvl w:val="1"/>
          <w:numId w:val="2"/>
        </w:numPr>
        <w:ind w:right="720"/>
        <w:contextualSpacing/>
        <w:rPr>
          <w:rFonts w:cs="Segoe UI"/>
          <w:sz w:val="22"/>
          <w:szCs w:val="22"/>
        </w:rPr>
      </w:pPr>
      <w:r>
        <w:rPr>
          <w:rFonts w:cs="Segoe UI"/>
          <w:sz w:val="22"/>
          <w:szCs w:val="22"/>
        </w:rPr>
        <w:t>Complete</w:t>
      </w:r>
      <w:r w:rsidRPr="00A418EA">
        <w:rPr>
          <w:rFonts w:cs="Segoe UI"/>
          <w:sz w:val="22"/>
          <w:szCs w:val="22"/>
        </w:rPr>
        <w:t xml:space="preserve"> the </w:t>
      </w:r>
      <w:proofErr w:type="spellStart"/>
      <w:r w:rsidRPr="00A418EA">
        <w:rPr>
          <w:rFonts w:cs="Segoe UI"/>
          <w:sz w:val="22"/>
          <w:szCs w:val="22"/>
        </w:rPr>
        <w:t>wi</w:t>
      </w:r>
      <w:r>
        <w:rPr>
          <w:rFonts w:cs="Segoe UI"/>
          <w:sz w:val="22"/>
          <w:szCs w:val="22"/>
        </w:rPr>
        <w:t>DotG</w:t>
      </w:r>
      <w:r w:rsidRPr="00A418EA">
        <w:rPr>
          <w:rFonts w:cs="Segoe UI"/>
          <w:sz w:val="22"/>
          <w:szCs w:val="22"/>
        </w:rPr>
        <w:t>ov</w:t>
      </w:r>
      <w:proofErr w:type="spellEnd"/>
      <w:r w:rsidRPr="00A418EA">
        <w:rPr>
          <w:rFonts w:cs="Segoe UI"/>
          <w:sz w:val="22"/>
          <w:szCs w:val="22"/>
        </w:rPr>
        <w:t xml:space="preserve"> Domain Request Technical Form</w:t>
      </w:r>
      <w:r>
        <w:rPr>
          <w:rFonts w:cs="Segoe UI"/>
          <w:sz w:val="22"/>
          <w:szCs w:val="22"/>
        </w:rPr>
        <w:t xml:space="preserve"> available here: </w:t>
      </w:r>
      <w:hyperlink r:id="rId17" w:history="1">
        <w:r>
          <w:rPr>
            <w:rStyle w:val="Hyperlink"/>
            <w:rFonts w:cs="Segoe UI"/>
            <w:sz w:val="22"/>
            <w:szCs w:val="22"/>
          </w:rPr>
          <w:t>https://det.wi.gov/Pages/WI_Domain_Service_Request.aspx</w:t>
        </w:r>
      </w:hyperlink>
    </w:p>
    <w:p w14:paraId="601229EE" w14:textId="77777777" w:rsidR="00B619BA" w:rsidRPr="00A418EA" w:rsidRDefault="00B619BA" w:rsidP="00B619BA">
      <w:pPr>
        <w:pStyle w:val="ListParagraph"/>
        <w:numPr>
          <w:ilvl w:val="2"/>
          <w:numId w:val="2"/>
        </w:numPr>
        <w:ind w:right="720"/>
        <w:contextualSpacing/>
        <w:rPr>
          <w:rFonts w:cs="Segoe UI"/>
          <w:sz w:val="22"/>
          <w:szCs w:val="22"/>
        </w:rPr>
      </w:pPr>
      <w:r w:rsidRPr="00A418EA">
        <w:rPr>
          <w:rFonts w:cs="Segoe UI"/>
          <w:sz w:val="22"/>
          <w:szCs w:val="22"/>
        </w:rPr>
        <w:t xml:space="preserve">Select Internal/External: </w:t>
      </w:r>
      <w:r w:rsidRPr="00A418EA">
        <w:rPr>
          <w:rFonts w:cs="Segoe UI"/>
          <w:b/>
          <w:bCs/>
          <w:sz w:val="22"/>
          <w:szCs w:val="22"/>
        </w:rPr>
        <w:t>External</w:t>
      </w:r>
    </w:p>
    <w:p w14:paraId="33DF7E95" w14:textId="77777777" w:rsidR="00B619BA" w:rsidRPr="00A418EA" w:rsidRDefault="00B619BA" w:rsidP="00B619BA">
      <w:pPr>
        <w:pStyle w:val="ListParagraph"/>
        <w:numPr>
          <w:ilvl w:val="2"/>
          <w:numId w:val="2"/>
        </w:numPr>
        <w:ind w:right="720"/>
        <w:contextualSpacing/>
        <w:rPr>
          <w:rFonts w:cs="Segoe UI"/>
          <w:sz w:val="22"/>
          <w:szCs w:val="22"/>
        </w:rPr>
      </w:pPr>
      <w:r w:rsidRPr="00A418EA">
        <w:rPr>
          <w:rFonts w:cs="Segoe UI"/>
          <w:sz w:val="22"/>
          <w:szCs w:val="22"/>
        </w:rPr>
        <w:t xml:space="preserve">Select DNS Domain Type: </w:t>
      </w:r>
      <w:r w:rsidRPr="00A418EA">
        <w:rPr>
          <w:rFonts w:cs="Segoe UI"/>
          <w:b/>
          <w:bCs/>
          <w:sz w:val="22"/>
          <w:szCs w:val="22"/>
        </w:rPr>
        <w:t>Forward</w:t>
      </w:r>
    </w:p>
    <w:p w14:paraId="2007DBEB" w14:textId="77777777" w:rsidR="00B619BA" w:rsidRPr="00A418EA" w:rsidRDefault="00B619BA" w:rsidP="00B619BA">
      <w:pPr>
        <w:pStyle w:val="ListParagraph"/>
        <w:numPr>
          <w:ilvl w:val="2"/>
          <w:numId w:val="2"/>
        </w:numPr>
        <w:ind w:right="720"/>
        <w:contextualSpacing/>
        <w:rPr>
          <w:rFonts w:cs="Segoe UI"/>
          <w:sz w:val="22"/>
          <w:szCs w:val="22"/>
        </w:rPr>
      </w:pPr>
      <w:r w:rsidRPr="00A418EA">
        <w:rPr>
          <w:rFonts w:cs="Segoe UI"/>
          <w:sz w:val="22"/>
          <w:szCs w:val="22"/>
        </w:rPr>
        <w:t xml:space="preserve">Select DNS Request Type: </w:t>
      </w:r>
      <w:r w:rsidRPr="00A418EA">
        <w:rPr>
          <w:rFonts w:cs="Segoe UI"/>
          <w:b/>
          <w:bCs/>
          <w:sz w:val="22"/>
          <w:szCs w:val="22"/>
        </w:rPr>
        <w:t>Add</w:t>
      </w:r>
    </w:p>
    <w:p w14:paraId="688C8C47" w14:textId="77777777" w:rsidR="00B619BA" w:rsidRPr="00A418EA" w:rsidRDefault="00B619BA" w:rsidP="00B619BA">
      <w:pPr>
        <w:pStyle w:val="ListParagraph"/>
        <w:numPr>
          <w:ilvl w:val="2"/>
          <w:numId w:val="2"/>
        </w:numPr>
        <w:ind w:right="720"/>
        <w:contextualSpacing/>
        <w:rPr>
          <w:rFonts w:cs="Segoe UI"/>
          <w:sz w:val="22"/>
          <w:szCs w:val="22"/>
        </w:rPr>
      </w:pPr>
      <w:r w:rsidRPr="00A418EA">
        <w:rPr>
          <w:rFonts w:cs="Segoe UI"/>
          <w:sz w:val="22"/>
          <w:szCs w:val="22"/>
        </w:rPr>
        <w:t xml:space="preserve">Select the </w:t>
      </w:r>
      <w:r w:rsidRPr="00A418EA">
        <w:rPr>
          <w:rFonts w:cs="Segoe UI"/>
          <w:b/>
          <w:bCs/>
          <w:sz w:val="22"/>
          <w:szCs w:val="22"/>
        </w:rPr>
        <w:t>DNS Record Type</w:t>
      </w:r>
      <w:r w:rsidRPr="00A418EA">
        <w:rPr>
          <w:rFonts w:cs="Segoe UI"/>
          <w:sz w:val="22"/>
          <w:szCs w:val="22"/>
        </w:rPr>
        <w:t xml:space="preserve"> being provided.</w:t>
      </w:r>
    </w:p>
    <w:p w14:paraId="72EE6BB0" w14:textId="77777777" w:rsidR="00B619BA" w:rsidRDefault="00B619BA" w:rsidP="00B619BA">
      <w:pPr>
        <w:pStyle w:val="ListParagraph"/>
        <w:numPr>
          <w:ilvl w:val="2"/>
          <w:numId w:val="2"/>
        </w:numPr>
        <w:ind w:right="720"/>
        <w:contextualSpacing/>
        <w:rPr>
          <w:rFonts w:cs="Segoe UI"/>
          <w:sz w:val="22"/>
          <w:szCs w:val="22"/>
        </w:rPr>
      </w:pPr>
      <w:r w:rsidRPr="00A418EA">
        <w:rPr>
          <w:rFonts w:cs="Segoe UI"/>
          <w:sz w:val="22"/>
          <w:szCs w:val="22"/>
        </w:rPr>
        <w:t xml:space="preserve">In the </w:t>
      </w:r>
      <w:r w:rsidRPr="00A418EA">
        <w:rPr>
          <w:rFonts w:cs="Segoe UI"/>
          <w:b/>
          <w:bCs/>
          <w:sz w:val="22"/>
          <w:szCs w:val="22"/>
        </w:rPr>
        <w:t>Purpose</w:t>
      </w:r>
      <w:r w:rsidRPr="00A418EA">
        <w:rPr>
          <w:rFonts w:cs="Segoe UI"/>
          <w:sz w:val="22"/>
          <w:szCs w:val="22"/>
        </w:rPr>
        <w:t xml:space="preserve"> box list request for </w:t>
      </w:r>
      <w:r w:rsidRPr="00A418EA">
        <w:rPr>
          <w:rFonts w:cs="Segoe UI"/>
          <w:b/>
          <w:bCs/>
          <w:sz w:val="22"/>
          <w:szCs w:val="22"/>
        </w:rPr>
        <w:t>new email domain</w:t>
      </w:r>
      <w:r w:rsidRPr="00A418EA">
        <w:rPr>
          <w:rFonts w:cs="Segoe UI"/>
          <w:sz w:val="22"/>
          <w:szCs w:val="22"/>
        </w:rPr>
        <w:t xml:space="preserve"> and the </w:t>
      </w:r>
      <w:r w:rsidRPr="00A418EA">
        <w:rPr>
          <w:rFonts w:cs="Segoe UI"/>
          <w:b/>
          <w:bCs/>
          <w:sz w:val="22"/>
          <w:szCs w:val="22"/>
        </w:rPr>
        <w:t>municipality/county name</w:t>
      </w:r>
      <w:r w:rsidRPr="00A418EA">
        <w:rPr>
          <w:rFonts w:cs="Segoe UI"/>
          <w:sz w:val="22"/>
          <w:szCs w:val="22"/>
        </w:rPr>
        <w:t>.</w:t>
      </w:r>
    </w:p>
    <w:p w14:paraId="3FA62E5B" w14:textId="77777777" w:rsidR="00B619BA" w:rsidRPr="00A418EA" w:rsidRDefault="00B619BA" w:rsidP="00B619BA">
      <w:pPr>
        <w:pStyle w:val="ListParagraph"/>
        <w:numPr>
          <w:ilvl w:val="2"/>
          <w:numId w:val="2"/>
        </w:numPr>
        <w:ind w:right="720"/>
        <w:contextualSpacing/>
        <w:rPr>
          <w:rFonts w:cs="Segoe UI"/>
          <w:sz w:val="22"/>
          <w:szCs w:val="22"/>
        </w:rPr>
      </w:pPr>
      <w:r w:rsidRPr="00A418EA">
        <w:rPr>
          <w:rFonts w:cs="Segoe UI"/>
          <w:sz w:val="22"/>
          <w:szCs w:val="22"/>
        </w:rPr>
        <w:t xml:space="preserve">In the </w:t>
      </w:r>
      <w:r w:rsidRPr="00A418EA">
        <w:rPr>
          <w:rFonts w:cs="Segoe UI"/>
          <w:b/>
          <w:bCs/>
          <w:sz w:val="22"/>
          <w:szCs w:val="22"/>
        </w:rPr>
        <w:t>DNS Hostname and IP Address</w:t>
      </w:r>
      <w:r w:rsidRPr="00A418EA">
        <w:rPr>
          <w:rFonts w:cs="Segoe UI"/>
          <w:sz w:val="22"/>
          <w:szCs w:val="22"/>
        </w:rPr>
        <w:t xml:space="preserve"> field list the domain name requested followed by the DNS record type.</w:t>
      </w:r>
      <w:r w:rsidRPr="00A418EA">
        <w:rPr>
          <w:rFonts w:cs="Segoe UI"/>
          <w:sz w:val="22"/>
          <w:szCs w:val="22"/>
        </w:rPr>
        <w:br/>
      </w:r>
      <w:r w:rsidRPr="00A418EA">
        <w:rPr>
          <w:noProof/>
        </w:rPr>
        <w:drawing>
          <wp:inline distT="0" distB="0" distL="0" distR="0" wp14:anchorId="253DA2B8" wp14:editId="48983F7D">
            <wp:extent cx="4100052" cy="2456960"/>
            <wp:effectExtent l="0" t="0" r="0" b="635"/>
            <wp:docPr id="70844897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48977" name="Picture 1" descr="Graphical user interface, application&#10;&#10;Description automatically generated"/>
                    <pic:cNvPicPr/>
                  </pic:nvPicPr>
                  <pic:blipFill>
                    <a:blip r:embed="rId18"/>
                    <a:stretch>
                      <a:fillRect/>
                    </a:stretch>
                  </pic:blipFill>
                  <pic:spPr>
                    <a:xfrm>
                      <a:off x="0" y="0"/>
                      <a:ext cx="4130088" cy="2474959"/>
                    </a:xfrm>
                    <a:prstGeom prst="rect">
                      <a:avLst/>
                    </a:prstGeom>
                  </pic:spPr>
                </pic:pic>
              </a:graphicData>
            </a:graphic>
          </wp:inline>
        </w:drawing>
      </w:r>
    </w:p>
    <w:p w14:paraId="654D36CB" w14:textId="77777777" w:rsidR="00B619BA" w:rsidRPr="00A418EA" w:rsidRDefault="00B619BA" w:rsidP="00B619BA">
      <w:pPr>
        <w:pStyle w:val="ListParagraph"/>
        <w:numPr>
          <w:ilvl w:val="1"/>
          <w:numId w:val="2"/>
        </w:numPr>
        <w:ind w:right="720"/>
        <w:contextualSpacing/>
        <w:rPr>
          <w:rFonts w:cs="Segoe UI"/>
          <w:sz w:val="22"/>
          <w:szCs w:val="22"/>
        </w:rPr>
      </w:pPr>
      <w:r w:rsidRPr="00A418EA">
        <w:rPr>
          <w:rFonts w:cs="Segoe UI"/>
          <w:sz w:val="22"/>
          <w:szCs w:val="22"/>
        </w:rPr>
        <w:t xml:space="preserve">Send the completed documents to </w:t>
      </w:r>
      <w:bookmarkStart w:id="2" w:name="_Hlk131432846"/>
      <w:r w:rsidRPr="00A418EA">
        <w:rPr>
          <w:rFonts w:cs="Segoe UI"/>
          <w:sz w:val="22"/>
          <w:szCs w:val="22"/>
        </w:rPr>
        <w:fldChar w:fldCharType="begin"/>
      </w:r>
      <w:r w:rsidRPr="00A418EA">
        <w:rPr>
          <w:rFonts w:cs="Segoe UI"/>
          <w:sz w:val="22"/>
          <w:szCs w:val="22"/>
        </w:rPr>
        <w:instrText xml:space="preserve"> HYPERLINK "mailto:ESDhelp@wisconsin.gov" </w:instrText>
      </w:r>
      <w:r w:rsidRPr="00A418EA">
        <w:rPr>
          <w:rFonts w:cs="Segoe UI"/>
          <w:sz w:val="22"/>
          <w:szCs w:val="22"/>
        </w:rPr>
      </w:r>
      <w:r w:rsidRPr="00A418EA">
        <w:rPr>
          <w:rFonts w:cs="Segoe UI"/>
          <w:sz w:val="22"/>
          <w:szCs w:val="22"/>
        </w:rPr>
        <w:fldChar w:fldCharType="separate"/>
      </w:r>
      <w:r w:rsidRPr="00A418EA">
        <w:rPr>
          <w:rStyle w:val="Hyperlink"/>
          <w:rFonts w:cs="Segoe UI"/>
          <w:sz w:val="22"/>
          <w:szCs w:val="22"/>
        </w:rPr>
        <w:t>ESDhelp@wisconsin.gov</w:t>
      </w:r>
      <w:r w:rsidRPr="00A418EA">
        <w:rPr>
          <w:rFonts w:cs="Segoe UI"/>
          <w:sz w:val="22"/>
          <w:szCs w:val="22"/>
        </w:rPr>
        <w:fldChar w:fldCharType="end"/>
      </w:r>
      <w:bookmarkEnd w:id="2"/>
      <w:r w:rsidRPr="00A418EA">
        <w:rPr>
          <w:rFonts w:cs="Segoe UI"/>
          <w:sz w:val="22"/>
          <w:szCs w:val="22"/>
        </w:rPr>
        <w:t xml:space="preserve"> with </w:t>
      </w:r>
      <w:r w:rsidRPr="00A418EA">
        <w:rPr>
          <w:rFonts w:cs="Segoe UI"/>
          <w:b/>
          <w:bCs/>
          <w:sz w:val="22"/>
          <w:szCs w:val="22"/>
        </w:rPr>
        <w:t>wi.gov DNS Request</w:t>
      </w:r>
      <w:r w:rsidRPr="00A418EA">
        <w:rPr>
          <w:rFonts w:cs="Segoe UI"/>
          <w:sz w:val="22"/>
          <w:szCs w:val="22"/>
        </w:rPr>
        <w:t xml:space="preserve"> in the subject line.  </w:t>
      </w:r>
    </w:p>
    <w:p w14:paraId="5E3BEC80" w14:textId="77777777" w:rsidR="00B619BA" w:rsidRPr="00A418EA" w:rsidRDefault="00B619BA" w:rsidP="00B619BA">
      <w:pPr>
        <w:pStyle w:val="ListParagraph"/>
        <w:numPr>
          <w:ilvl w:val="2"/>
          <w:numId w:val="2"/>
        </w:numPr>
        <w:ind w:right="720"/>
        <w:contextualSpacing/>
        <w:rPr>
          <w:rFonts w:cs="Segoe UI"/>
          <w:sz w:val="22"/>
          <w:szCs w:val="22"/>
        </w:rPr>
      </w:pPr>
      <w:r w:rsidRPr="00A418EA">
        <w:rPr>
          <w:rFonts w:cs="Segoe UI"/>
          <w:sz w:val="22"/>
          <w:szCs w:val="22"/>
        </w:rPr>
        <w:t>DET will notify the municipality when the domain has been created (DNS records added as requested).  Once confirmation has been received, the municipality should verify the domain is working as expected with their email provider; including sending a test email to ensure it is setup correctly.</w:t>
      </w:r>
    </w:p>
    <w:p w14:paraId="3BECD3C6" w14:textId="77777777" w:rsidR="00B619BA" w:rsidRPr="00A418EA" w:rsidRDefault="00B619BA" w:rsidP="00B619BA">
      <w:pPr>
        <w:pStyle w:val="ListParagraph"/>
        <w:numPr>
          <w:ilvl w:val="0"/>
          <w:numId w:val="2"/>
        </w:numPr>
        <w:ind w:right="720"/>
        <w:contextualSpacing/>
        <w:rPr>
          <w:rFonts w:cs="Segoe UI"/>
          <w:sz w:val="22"/>
          <w:szCs w:val="22"/>
        </w:rPr>
      </w:pPr>
      <w:r w:rsidRPr="00A418EA">
        <w:rPr>
          <w:rFonts w:cs="Segoe UI"/>
          <w:sz w:val="22"/>
          <w:szCs w:val="22"/>
        </w:rPr>
        <w:t xml:space="preserve">Municipality completes domain setup with email </w:t>
      </w:r>
      <w:proofErr w:type="gramStart"/>
      <w:r w:rsidRPr="00A418EA">
        <w:rPr>
          <w:rFonts w:cs="Segoe UI"/>
          <w:sz w:val="22"/>
          <w:szCs w:val="22"/>
        </w:rPr>
        <w:t>provider</w:t>
      </w:r>
      <w:proofErr w:type="gramEnd"/>
    </w:p>
    <w:p w14:paraId="078534A4" w14:textId="77777777" w:rsidR="00B619BA" w:rsidRPr="00A418EA" w:rsidRDefault="00B619BA" w:rsidP="00B619BA">
      <w:pPr>
        <w:pStyle w:val="ListParagraph"/>
        <w:numPr>
          <w:ilvl w:val="1"/>
          <w:numId w:val="2"/>
        </w:numPr>
        <w:ind w:right="720"/>
        <w:contextualSpacing/>
        <w:rPr>
          <w:rFonts w:cs="Segoe UI"/>
          <w:sz w:val="22"/>
          <w:szCs w:val="22"/>
        </w:rPr>
      </w:pPr>
      <w:r w:rsidRPr="00A418EA">
        <w:rPr>
          <w:rFonts w:cs="Segoe UI"/>
          <w:sz w:val="22"/>
          <w:szCs w:val="22"/>
        </w:rPr>
        <w:t xml:space="preserve">Establish email </w:t>
      </w:r>
      <w:proofErr w:type="gramStart"/>
      <w:r w:rsidRPr="00A418EA">
        <w:rPr>
          <w:rFonts w:cs="Segoe UI"/>
          <w:sz w:val="22"/>
          <w:szCs w:val="22"/>
        </w:rPr>
        <w:t>boxes</w:t>
      </w:r>
      <w:proofErr w:type="gramEnd"/>
    </w:p>
    <w:p w14:paraId="1C4125A9" w14:textId="77777777" w:rsidR="00B619BA" w:rsidRPr="00A418EA" w:rsidRDefault="00B619BA" w:rsidP="00B619BA">
      <w:pPr>
        <w:pStyle w:val="ListParagraph"/>
        <w:numPr>
          <w:ilvl w:val="1"/>
          <w:numId w:val="2"/>
        </w:numPr>
        <w:ind w:right="720"/>
        <w:contextualSpacing/>
        <w:rPr>
          <w:rFonts w:cs="Segoe UI"/>
          <w:sz w:val="22"/>
          <w:szCs w:val="22"/>
        </w:rPr>
      </w:pPr>
      <w:r w:rsidRPr="00A418EA">
        <w:rPr>
          <w:rFonts w:cs="Segoe UI"/>
          <w:sz w:val="22"/>
          <w:szCs w:val="22"/>
        </w:rPr>
        <w:t>Submit subsequent service requests to DOA/DET if additional DNS (TXT/MX/CNAME/A) records are needed</w:t>
      </w:r>
      <w:r>
        <w:rPr>
          <w:rFonts w:cs="Segoe UI"/>
          <w:sz w:val="22"/>
          <w:szCs w:val="22"/>
        </w:rPr>
        <w:t>.</w:t>
      </w:r>
    </w:p>
    <w:p w14:paraId="0A4E9313" w14:textId="77777777" w:rsidR="00B619BA" w:rsidRPr="00A418EA" w:rsidRDefault="00B619BA" w:rsidP="00B619BA">
      <w:pPr>
        <w:pStyle w:val="ListParagraph"/>
        <w:numPr>
          <w:ilvl w:val="0"/>
          <w:numId w:val="2"/>
        </w:numPr>
        <w:ind w:right="720"/>
        <w:contextualSpacing/>
        <w:rPr>
          <w:rFonts w:cs="Segoe UI"/>
          <w:sz w:val="22"/>
          <w:szCs w:val="22"/>
        </w:rPr>
      </w:pPr>
      <w:r w:rsidRPr="00A418EA">
        <w:rPr>
          <w:rFonts w:cs="Segoe UI"/>
          <w:sz w:val="22"/>
          <w:szCs w:val="22"/>
        </w:rPr>
        <w:t xml:space="preserve">Once complete, send test emails as appropriate. Verify domain and email </w:t>
      </w:r>
      <w:r>
        <w:rPr>
          <w:rFonts w:cs="Segoe UI"/>
          <w:sz w:val="22"/>
          <w:szCs w:val="22"/>
        </w:rPr>
        <w:t>are</w:t>
      </w:r>
      <w:r w:rsidRPr="00A418EA">
        <w:rPr>
          <w:rFonts w:cs="Segoe UI"/>
          <w:sz w:val="22"/>
          <w:szCs w:val="22"/>
        </w:rPr>
        <w:t xml:space="preserve"> working as expected.</w:t>
      </w:r>
    </w:p>
    <w:p w14:paraId="036CE8BE" w14:textId="77777777" w:rsidR="00B619BA" w:rsidRPr="00A418EA" w:rsidRDefault="00B619BA" w:rsidP="00B619BA">
      <w:pPr>
        <w:pStyle w:val="ListParagraph"/>
        <w:numPr>
          <w:ilvl w:val="0"/>
          <w:numId w:val="2"/>
        </w:numPr>
        <w:ind w:right="720"/>
        <w:contextualSpacing/>
        <w:rPr>
          <w:rFonts w:cs="Segoe UI"/>
          <w:sz w:val="22"/>
          <w:szCs w:val="22"/>
        </w:rPr>
      </w:pPr>
      <w:r w:rsidRPr="00A418EA">
        <w:rPr>
          <w:rFonts w:cs="Segoe UI"/>
          <w:sz w:val="22"/>
          <w:szCs w:val="22"/>
        </w:rPr>
        <w:lastRenderedPageBreak/>
        <w:t>Contact the WEC Help Desk to update contact information as needed.</w:t>
      </w:r>
    </w:p>
    <w:p w14:paraId="04297447" w14:textId="77777777" w:rsidR="00B619BA" w:rsidRPr="00A418EA" w:rsidRDefault="00B619BA" w:rsidP="00B619BA">
      <w:pPr>
        <w:pStyle w:val="ListParagraph"/>
        <w:numPr>
          <w:ilvl w:val="1"/>
          <w:numId w:val="2"/>
        </w:numPr>
        <w:ind w:right="720"/>
        <w:contextualSpacing/>
        <w:rPr>
          <w:rFonts w:cs="Segoe UI"/>
          <w:sz w:val="22"/>
          <w:szCs w:val="22"/>
        </w:rPr>
      </w:pPr>
      <w:r w:rsidRPr="00A418EA">
        <w:rPr>
          <w:rFonts w:cs="Segoe UI"/>
          <w:sz w:val="22"/>
          <w:szCs w:val="22"/>
        </w:rPr>
        <w:t xml:space="preserve">If only updating email address, an email to </w:t>
      </w:r>
      <w:hyperlink r:id="rId19" w:history="1">
        <w:r w:rsidRPr="00A418EA">
          <w:rPr>
            <w:rStyle w:val="Hyperlink"/>
            <w:rFonts w:cs="Segoe UI"/>
            <w:sz w:val="22"/>
            <w:szCs w:val="22"/>
          </w:rPr>
          <w:t>elections@wi.gov</w:t>
        </w:r>
      </w:hyperlink>
      <w:r w:rsidRPr="00A418EA">
        <w:rPr>
          <w:rFonts w:cs="Segoe UI"/>
          <w:sz w:val="22"/>
          <w:szCs w:val="22"/>
        </w:rPr>
        <w:t xml:space="preserve"> from the clerk is sufficient. If additional contact information is being updated, use </w:t>
      </w:r>
      <w:hyperlink r:id="rId20" w:history="1">
        <w:r w:rsidRPr="00A418EA">
          <w:rPr>
            <w:rStyle w:val="Hyperlink"/>
            <w:rFonts w:cs="Segoe UI"/>
            <w:sz w:val="22"/>
            <w:szCs w:val="22"/>
          </w:rPr>
          <w:t>EL-362 Clerk Contact Information Form</w:t>
        </w:r>
      </w:hyperlink>
      <w:r w:rsidRPr="00A418EA">
        <w:rPr>
          <w:rFonts w:cs="Segoe UI"/>
          <w:sz w:val="22"/>
          <w:szCs w:val="22"/>
        </w:rPr>
        <w:t>.</w:t>
      </w:r>
    </w:p>
    <w:p w14:paraId="455E848F" w14:textId="77777777" w:rsidR="00B619BA" w:rsidRPr="00A418EA" w:rsidRDefault="00B619BA" w:rsidP="00B619BA">
      <w:pPr>
        <w:pStyle w:val="ListParagraph"/>
        <w:numPr>
          <w:ilvl w:val="0"/>
          <w:numId w:val="2"/>
        </w:numPr>
        <w:ind w:right="720"/>
        <w:contextualSpacing/>
        <w:rPr>
          <w:rFonts w:cs="Segoe UI"/>
          <w:sz w:val="22"/>
          <w:szCs w:val="22"/>
        </w:rPr>
      </w:pPr>
      <w:r w:rsidRPr="00A418EA">
        <w:rPr>
          <w:rFonts w:cs="Segoe UI"/>
          <w:sz w:val="22"/>
          <w:szCs w:val="22"/>
        </w:rPr>
        <w:t xml:space="preserve">Any questions on submitting a DOA/DET service request, DNS records, or other technical questions related to establishing the wi.gov domain should be directed to DOA/DET at </w:t>
      </w:r>
      <w:hyperlink r:id="rId21" w:history="1">
        <w:r w:rsidRPr="00A418EA">
          <w:rPr>
            <w:rStyle w:val="Hyperlink"/>
            <w:rFonts w:cs="Segoe UI"/>
            <w:sz w:val="22"/>
            <w:szCs w:val="22"/>
          </w:rPr>
          <w:t>ESDhelp@wisconsin.gov</w:t>
        </w:r>
      </w:hyperlink>
      <w:r w:rsidRPr="00A418EA">
        <w:rPr>
          <w:rFonts w:cs="Segoe UI"/>
          <w:b/>
          <w:bCs/>
          <w:sz w:val="22"/>
          <w:szCs w:val="22"/>
        </w:rPr>
        <w:t>.</w:t>
      </w:r>
    </w:p>
    <w:p w14:paraId="561047B3" w14:textId="77777777" w:rsidR="00B619BA" w:rsidRPr="00A418EA" w:rsidRDefault="00B619BA" w:rsidP="00B619BA">
      <w:pPr>
        <w:pStyle w:val="ListParagraph"/>
        <w:ind w:left="360" w:right="5940"/>
        <w:contextualSpacing/>
        <w:rPr>
          <w:rFonts w:eastAsiaTheme="minorHAnsi" w:cs="Segoe UI"/>
          <w:sz w:val="22"/>
          <w:szCs w:val="22"/>
        </w:rPr>
      </w:pPr>
    </w:p>
    <w:p w14:paraId="499B917E" w14:textId="77777777" w:rsidR="00B619BA" w:rsidRDefault="00B619BA" w:rsidP="00B619BA">
      <w:pPr>
        <w:pStyle w:val="ListParagraph"/>
        <w:ind w:left="360" w:right="5940"/>
        <w:contextualSpacing/>
        <w:rPr>
          <w:rFonts w:eastAsiaTheme="minorHAnsi" w:cs="Segoe UI"/>
          <w:sz w:val="22"/>
          <w:szCs w:val="22"/>
        </w:rPr>
      </w:pPr>
    </w:p>
    <w:p w14:paraId="70296517" w14:textId="77777777" w:rsidR="00B619BA" w:rsidRDefault="00B619BA" w:rsidP="00B619BA">
      <w:pPr>
        <w:pStyle w:val="ListParagraph"/>
        <w:ind w:left="360" w:right="5940"/>
        <w:contextualSpacing/>
        <w:rPr>
          <w:rFonts w:eastAsiaTheme="minorHAnsi" w:cs="Segoe UI"/>
          <w:sz w:val="22"/>
          <w:szCs w:val="22"/>
        </w:rPr>
      </w:pPr>
    </w:p>
    <w:p w14:paraId="7F1806C8" w14:textId="77777777" w:rsidR="00B619BA" w:rsidRDefault="00B619BA" w:rsidP="00B619BA">
      <w:pPr>
        <w:pStyle w:val="ListParagraph"/>
        <w:ind w:left="360" w:right="5940"/>
        <w:contextualSpacing/>
        <w:rPr>
          <w:rFonts w:eastAsiaTheme="minorHAnsi" w:cs="Segoe UI"/>
          <w:sz w:val="22"/>
          <w:szCs w:val="22"/>
        </w:rPr>
      </w:pPr>
    </w:p>
    <w:p w14:paraId="57C9285B" w14:textId="77777777" w:rsidR="00B619BA" w:rsidRDefault="00B619BA" w:rsidP="00B619BA">
      <w:pPr>
        <w:pStyle w:val="ListParagraph"/>
        <w:ind w:left="360" w:right="5940"/>
        <w:contextualSpacing/>
        <w:rPr>
          <w:rFonts w:eastAsiaTheme="minorHAnsi" w:cs="Segoe UI"/>
          <w:sz w:val="22"/>
          <w:szCs w:val="22"/>
        </w:rPr>
      </w:pPr>
    </w:p>
    <w:p w14:paraId="5B1E1515" w14:textId="77777777" w:rsidR="00B619BA" w:rsidRDefault="00B619BA" w:rsidP="00B619BA">
      <w:pPr>
        <w:pStyle w:val="ListParagraph"/>
        <w:ind w:left="360" w:right="5940"/>
        <w:contextualSpacing/>
        <w:rPr>
          <w:rFonts w:eastAsiaTheme="minorHAnsi" w:cs="Segoe UI"/>
          <w:sz w:val="22"/>
          <w:szCs w:val="22"/>
        </w:rPr>
      </w:pPr>
    </w:p>
    <w:p w14:paraId="2C1BA14B" w14:textId="77777777" w:rsidR="00B619BA" w:rsidRDefault="00B619BA" w:rsidP="00B619BA">
      <w:pPr>
        <w:pStyle w:val="ListParagraph"/>
        <w:ind w:left="360" w:right="5940"/>
        <w:contextualSpacing/>
        <w:rPr>
          <w:rFonts w:eastAsiaTheme="minorHAnsi" w:cs="Segoe UI"/>
          <w:sz w:val="22"/>
          <w:szCs w:val="22"/>
        </w:rPr>
      </w:pPr>
    </w:p>
    <w:p w14:paraId="3B078BD8" w14:textId="77777777" w:rsidR="00B619BA" w:rsidRDefault="00B619BA" w:rsidP="00B619BA">
      <w:pPr>
        <w:pStyle w:val="ListParagraph"/>
        <w:ind w:left="360" w:right="5940"/>
        <w:contextualSpacing/>
        <w:rPr>
          <w:rFonts w:eastAsiaTheme="minorHAnsi" w:cs="Segoe UI"/>
          <w:sz w:val="22"/>
          <w:szCs w:val="22"/>
        </w:rPr>
      </w:pPr>
    </w:p>
    <w:p w14:paraId="2B8CAFE4" w14:textId="77777777" w:rsidR="00B619BA" w:rsidRDefault="00B619BA" w:rsidP="00B619BA">
      <w:pPr>
        <w:pStyle w:val="ListParagraph"/>
        <w:ind w:left="360" w:right="5940"/>
        <w:contextualSpacing/>
        <w:rPr>
          <w:rFonts w:eastAsiaTheme="minorHAnsi" w:cs="Segoe UI"/>
          <w:sz w:val="22"/>
          <w:szCs w:val="22"/>
        </w:rPr>
      </w:pPr>
    </w:p>
    <w:p w14:paraId="4F44902C" w14:textId="77777777" w:rsidR="00B619BA" w:rsidRDefault="00B619BA" w:rsidP="00B619BA">
      <w:pPr>
        <w:pStyle w:val="ListParagraph"/>
        <w:ind w:left="360" w:right="5940"/>
        <w:contextualSpacing/>
        <w:rPr>
          <w:rFonts w:eastAsiaTheme="minorHAnsi" w:cs="Segoe UI"/>
          <w:sz w:val="22"/>
          <w:szCs w:val="22"/>
        </w:rPr>
      </w:pPr>
    </w:p>
    <w:p w14:paraId="145BD9BA" w14:textId="77777777" w:rsidR="00B619BA" w:rsidRDefault="00B619BA" w:rsidP="00B619BA">
      <w:pPr>
        <w:pStyle w:val="ListParagraph"/>
        <w:ind w:left="360" w:right="5940"/>
        <w:contextualSpacing/>
        <w:rPr>
          <w:rFonts w:eastAsiaTheme="minorHAnsi" w:cs="Segoe UI"/>
          <w:sz w:val="22"/>
          <w:szCs w:val="22"/>
        </w:rPr>
      </w:pPr>
    </w:p>
    <w:p w14:paraId="22BC8412" w14:textId="77777777" w:rsidR="00B619BA" w:rsidRDefault="00B619BA" w:rsidP="00B619BA">
      <w:pPr>
        <w:pStyle w:val="ListParagraph"/>
        <w:ind w:left="360" w:right="5940"/>
        <w:contextualSpacing/>
        <w:rPr>
          <w:rFonts w:eastAsiaTheme="minorHAnsi" w:cs="Segoe UI"/>
          <w:sz w:val="22"/>
          <w:szCs w:val="22"/>
        </w:rPr>
      </w:pPr>
    </w:p>
    <w:p w14:paraId="352375AA" w14:textId="77777777" w:rsidR="00B619BA" w:rsidRDefault="00B619BA" w:rsidP="00B619BA">
      <w:pPr>
        <w:pStyle w:val="ListParagraph"/>
        <w:ind w:left="360" w:right="5940"/>
        <w:contextualSpacing/>
        <w:rPr>
          <w:rFonts w:eastAsiaTheme="minorHAnsi" w:cs="Segoe UI"/>
          <w:sz w:val="22"/>
          <w:szCs w:val="22"/>
        </w:rPr>
      </w:pPr>
    </w:p>
    <w:p w14:paraId="2C65CD68" w14:textId="77777777" w:rsidR="00B619BA" w:rsidRDefault="00B619BA" w:rsidP="00B619BA">
      <w:pPr>
        <w:pStyle w:val="ListParagraph"/>
        <w:ind w:left="360" w:right="5940"/>
        <w:contextualSpacing/>
        <w:rPr>
          <w:rFonts w:eastAsiaTheme="minorHAnsi" w:cs="Segoe UI"/>
          <w:sz w:val="22"/>
          <w:szCs w:val="22"/>
        </w:rPr>
      </w:pPr>
    </w:p>
    <w:p w14:paraId="5885CFAB" w14:textId="77777777" w:rsidR="00B619BA" w:rsidRDefault="00B619BA" w:rsidP="00B619BA">
      <w:pPr>
        <w:pStyle w:val="ListParagraph"/>
        <w:ind w:left="360" w:right="5940"/>
        <w:contextualSpacing/>
        <w:rPr>
          <w:rFonts w:eastAsiaTheme="minorHAnsi" w:cs="Segoe UI"/>
          <w:sz w:val="22"/>
          <w:szCs w:val="22"/>
        </w:rPr>
      </w:pPr>
    </w:p>
    <w:p w14:paraId="207CB880" w14:textId="77777777" w:rsidR="00B619BA" w:rsidRDefault="00B619BA" w:rsidP="00B619BA">
      <w:pPr>
        <w:pStyle w:val="ListParagraph"/>
        <w:ind w:left="360" w:right="5940"/>
        <w:contextualSpacing/>
        <w:rPr>
          <w:rFonts w:eastAsiaTheme="minorHAnsi" w:cs="Segoe UI"/>
          <w:sz w:val="22"/>
          <w:szCs w:val="22"/>
        </w:rPr>
      </w:pPr>
    </w:p>
    <w:p w14:paraId="6BBED71F" w14:textId="77777777" w:rsidR="00B619BA" w:rsidRDefault="00B619BA" w:rsidP="00B619BA">
      <w:pPr>
        <w:pStyle w:val="ListParagraph"/>
        <w:ind w:left="360" w:right="5940"/>
        <w:contextualSpacing/>
        <w:rPr>
          <w:rFonts w:eastAsiaTheme="minorHAnsi" w:cs="Segoe UI"/>
          <w:sz w:val="22"/>
          <w:szCs w:val="22"/>
        </w:rPr>
      </w:pPr>
    </w:p>
    <w:p w14:paraId="134FAB30" w14:textId="77777777" w:rsidR="00B619BA" w:rsidRDefault="00B619BA" w:rsidP="00B619BA">
      <w:pPr>
        <w:pStyle w:val="ListParagraph"/>
        <w:ind w:left="360" w:right="5940"/>
        <w:contextualSpacing/>
        <w:rPr>
          <w:rFonts w:eastAsiaTheme="minorHAnsi" w:cs="Segoe UI"/>
          <w:sz w:val="22"/>
          <w:szCs w:val="22"/>
        </w:rPr>
      </w:pPr>
    </w:p>
    <w:p w14:paraId="72670BB4" w14:textId="77777777" w:rsidR="00B619BA" w:rsidRDefault="00B619BA" w:rsidP="00B619BA">
      <w:pPr>
        <w:pStyle w:val="ListParagraph"/>
        <w:ind w:left="360" w:right="5940"/>
        <w:contextualSpacing/>
        <w:rPr>
          <w:rFonts w:eastAsiaTheme="minorHAnsi" w:cs="Segoe UI"/>
          <w:sz w:val="22"/>
          <w:szCs w:val="22"/>
        </w:rPr>
      </w:pPr>
    </w:p>
    <w:p w14:paraId="7638EC3A" w14:textId="77777777" w:rsidR="00B619BA" w:rsidRDefault="00B619BA" w:rsidP="00B619BA">
      <w:pPr>
        <w:pStyle w:val="ListParagraph"/>
        <w:ind w:left="360" w:right="5940"/>
        <w:contextualSpacing/>
        <w:rPr>
          <w:rFonts w:eastAsiaTheme="minorHAnsi" w:cs="Segoe UI"/>
          <w:sz w:val="22"/>
          <w:szCs w:val="22"/>
        </w:rPr>
      </w:pPr>
    </w:p>
    <w:p w14:paraId="00CB6662" w14:textId="77777777" w:rsidR="00B619BA" w:rsidRDefault="00B619BA" w:rsidP="00B619BA">
      <w:pPr>
        <w:pStyle w:val="ListParagraph"/>
        <w:ind w:left="360" w:right="5940"/>
        <w:contextualSpacing/>
        <w:rPr>
          <w:rFonts w:eastAsiaTheme="minorHAnsi" w:cs="Segoe UI"/>
          <w:sz w:val="22"/>
          <w:szCs w:val="22"/>
        </w:rPr>
      </w:pPr>
    </w:p>
    <w:p w14:paraId="16237414" w14:textId="77777777" w:rsidR="00B619BA" w:rsidRDefault="00B619BA" w:rsidP="00B619BA">
      <w:pPr>
        <w:pStyle w:val="ListParagraph"/>
        <w:ind w:left="360" w:right="5940"/>
        <w:contextualSpacing/>
        <w:rPr>
          <w:rFonts w:eastAsiaTheme="minorHAnsi" w:cs="Segoe UI"/>
          <w:sz w:val="22"/>
          <w:szCs w:val="22"/>
        </w:rPr>
      </w:pPr>
    </w:p>
    <w:p w14:paraId="6928D8C3" w14:textId="77777777" w:rsidR="00B619BA" w:rsidRDefault="00B619BA" w:rsidP="00B619BA">
      <w:pPr>
        <w:pStyle w:val="ListParagraph"/>
        <w:ind w:left="360" w:right="5940"/>
        <w:contextualSpacing/>
        <w:rPr>
          <w:rFonts w:eastAsiaTheme="minorHAnsi" w:cs="Segoe UI"/>
          <w:sz w:val="22"/>
          <w:szCs w:val="22"/>
        </w:rPr>
      </w:pPr>
    </w:p>
    <w:p w14:paraId="5F10B0B4" w14:textId="77777777" w:rsidR="00B619BA" w:rsidRDefault="00B619BA" w:rsidP="00B619BA">
      <w:pPr>
        <w:pStyle w:val="ListParagraph"/>
        <w:ind w:left="360" w:right="5940"/>
        <w:contextualSpacing/>
        <w:rPr>
          <w:rFonts w:eastAsiaTheme="minorHAnsi" w:cs="Segoe UI"/>
          <w:sz w:val="22"/>
          <w:szCs w:val="22"/>
        </w:rPr>
      </w:pPr>
    </w:p>
    <w:p w14:paraId="1E57D54A" w14:textId="77777777" w:rsidR="00B619BA" w:rsidRDefault="00B619BA" w:rsidP="00B619BA">
      <w:pPr>
        <w:pStyle w:val="ListParagraph"/>
        <w:ind w:left="360" w:right="5940"/>
        <w:contextualSpacing/>
        <w:rPr>
          <w:rFonts w:eastAsiaTheme="minorHAnsi" w:cs="Segoe UI"/>
          <w:sz w:val="22"/>
          <w:szCs w:val="22"/>
        </w:rPr>
      </w:pPr>
    </w:p>
    <w:p w14:paraId="2A9E40F1" w14:textId="77777777" w:rsidR="00B619BA" w:rsidRDefault="00B619BA" w:rsidP="00B619BA">
      <w:pPr>
        <w:pStyle w:val="ListParagraph"/>
        <w:ind w:left="360" w:right="5940"/>
        <w:contextualSpacing/>
        <w:rPr>
          <w:rFonts w:eastAsiaTheme="minorHAnsi" w:cs="Segoe UI"/>
          <w:sz w:val="22"/>
          <w:szCs w:val="22"/>
        </w:rPr>
      </w:pPr>
    </w:p>
    <w:p w14:paraId="142E14DA" w14:textId="77777777" w:rsidR="00B619BA" w:rsidRDefault="00B619BA" w:rsidP="00B619BA">
      <w:pPr>
        <w:pStyle w:val="ListParagraph"/>
        <w:ind w:left="360" w:right="5940"/>
        <w:contextualSpacing/>
        <w:rPr>
          <w:rFonts w:eastAsiaTheme="minorHAnsi" w:cs="Segoe UI"/>
          <w:sz w:val="22"/>
          <w:szCs w:val="22"/>
        </w:rPr>
      </w:pPr>
    </w:p>
    <w:p w14:paraId="46E2A49E" w14:textId="77777777" w:rsidR="00B619BA" w:rsidRDefault="00B619BA" w:rsidP="00B619BA">
      <w:pPr>
        <w:pStyle w:val="ListParagraph"/>
        <w:ind w:left="360" w:right="5940"/>
        <w:contextualSpacing/>
        <w:rPr>
          <w:rFonts w:eastAsiaTheme="minorHAnsi" w:cs="Segoe UI"/>
          <w:sz w:val="22"/>
          <w:szCs w:val="22"/>
        </w:rPr>
      </w:pPr>
    </w:p>
    <w:p w14:paraId="7FD22ECA" w14:textId="77777777" w:rsidR="00B619BA" w:rsidRDefault="00B619BA" w:rsidP="00B619BA">
      <w:pPr>
        <w:pStyle w:val="ListParagraph"/>
        <w:ind w:left="360" w:right="5940"/>
        <w:contextualSpacing/>
        <w:rPr>
          <w:rFonts w:eastAsiaTheme="minorHAnsi" w:cs="Segoe UI"/>
          <w:sz w:val="22"/>
          <w:szCs w:val="22"/>
        </w:rPr>
      </w:pPr>
    </w:p>
    <w:p w14:paraId="3D5A0314" w14:textId="77777777" w:rsidR="00B619BA" w:rsidRDefault="00B619BA" w:rsidP="00B619BA">
      <w:pPr>
        <w:pStyle w:val="ListParagraph"/>
        <w:ind w:left="360" w:right="5940"/>
        <w:contextualSpacing/>
        <w:rPr>
          <w:rFonts w:eastAsiaTheme="minorHAnsi" w:cs="Segoe UI"/>
          <w:sz w:val="22"/>
          <w:szCs w:val="22"/>
        </w:rPr>
      </w:pPr>
    </w:p>
    <w:p w14:paraId="4134EE4E" w14:textId="77777777" w:rsidR="00B619BA" w:rsidRDefault="00B619BA" w:rsidP="00B619BA">
      <w:pPr>
        <w:pStyle w:val="ListParagraph"/>
        <w:ind w:left="360" w:right="5940"/>
        <w:contextualSpacing/>
        <w:rPr>
          <w:rFonts w:eastAsiaTheme="minorHAnsi" w:cs="Segoe UI"/>
          <w:sz w:val="22"/>
          <w:szCs w:val="22"/>
        </w:rPr>
      </w:pPr>
    </w:p>
    <w:p w14:paraId="26A71096" w14:textId="77777777" w:rsidR="00B619BA" w:rsidRDefault="00B619BA" w:rsidP="00B619BA">
      <w:pPr>
        <w:pStyle w:val="ListParagraph"/>
        <w:ind w:left="360" w:right="5940"/>
        <w:contextualSpacing/>
        <w:rPr>
          <w:rFonts w:eastAsiaTheme="minorHAnsi" w:cs="Segoe UI"/>
          <w:sz w:val="22"/>
          <w:szCs w:val="22"/>
        </w:rPr>
      </w:pPr>
    </w:p>
    <w:p w14:paraId="723413B2" w14:textId="77777777" w:rsidR="00B619BA" w:rsidRDefault="00B619BA" w:rsidP="00B619BA">
      <w:pPr>
        <w:pStyle w:val="ListParagraph"/>
        <w:ind w:left="360" w:right="5940"/>
        <w:contextualSpacing/>
        <w:rPr>
          <w:rFonts w:eastAsiaTheme="minorHAnsi" w:cs="Segoe UI"/>
          <w:sz w:val="22"/>
          <w:szCs w:val="22"/>
        </w:rPr>
      </w:pPr>
    </w:p>
    <w:p w14:paraId="52E47F43" w14:textId="77777777" w:rsidR="00B619BA" w:rsidRDefault="00B619BA" w:rsidP="00B619BA">
      <w:pPr>
        <w:pStyle w:val="ListParagraph"/>
        <w:ind w:left="360" w:right="5940"/>
        <w:contextualSpacing/>
        <w:rPr>
          <w:rFonts w:eastAsiaTheme="minorHAnsi" w:cs="Segoe UI"/>
          <w:sz w:val="22"/>
          <w:szCs w:val="22"/>
        </w:rPr>
      </w:pPr>
    </w:p>
    <w:p w14:paraId="22F300E3" w14:textId="77777777" w:rsidR="00B619BA" w:rsidRDefault="00B619BA" w:rsidP="00B619BA">
      <w:pPr>
        <w:pStyle w:val="ListParagraph"/>
        <w:ind w:left="360" w:right="5940"/>
        <w:contextualSpacing/>
        <w:rPr>
          <w:rFonts w:eastAsiaTheme="minorHAnsi" w:cs="Segoe UI"/>
          <w:sz w:val="22"/>
          <w:szCs w:val="22"/>
        </w:rPr>
      </w:pPr>
    </w:p>
    <w:p w14:paraId="5F75CC3F" w14:textId="77777777" w:rsidR="00B619BA" w:rsidRDefault="00B619BA" w:rsidP="00B619BA">
      <w:pPr>
        <w:pStyle w:val="ListParagraph"/>
        <w:ind w:left="360" w:right="5940"/>
        <w:contextualSpacing/>
        <w:rPr>
          <w:rFonts w:eastAsiaTheme="minorHAnsi" w:cs="Segoe UI"/>
          <w:sz w:val="22"/>
          <w:szCs w:val="22"/>
        </w:rPr>
      </w:pPr>
    </w:p>
    <w:p w14:paraId="4529672D" w14:textId="77777777" w:rsidR="00B619BA" w:rsidRDefault="00B619BA" w:rsidP="00B619BA">
      <w:pPr>
        <w:pStyle w:val="ListParagraph"/>
        <w:ind w:left="360" w:right="5940"/>
        <w:contextualSpacing/>
        <w:rPr>
          <w:rFonts w:eastAsiaTheme="minorHAnsi" w:cs="Segoe UI"/>
          <w:sz w:val="22"/>
          <w:szCs w:val="22"/>
        </w:rPr>
      </w:pPr>
    </w:p>
    <w:p w14:paraId="6067FE77" w14:textId="77777777" w:rsidR="00B619BA" w:rsidRDefault="00B619BA" w:rsidP="00B619BA">
      <w:pPr>
        <w:pStyle w:val="ListParagraph"/>
        <w:ind w:left="360" w:right="5940"/>
        <w:contextualSpacing/>
        <w:rPr>
          <w:rFonts w:eastAsiaTheme="minorHAnsi" w:cs="Segoe UI"/>
          <w:sz w:val="22"/>
          <w:szCs w:val="22"/>
        </w:rPr>
      </w:pPr>
    </w:p>
    <w:p w14:paraId="109A0243" w14:textId="77777777" w:rsidR="00B619BA" w:rsidRPr="00A418EA" w:rsidRDefault="00B619BA" w:rsidP="00B619BA">
      <w:pPr>
        <w:pStyle w:val="Heading1"/>
      </w:pPr>
      <w:r w:rsidRPr="00A418EA">
        <w:t>FAQ: Frequently Asked Questions</w:t>
      </w:r>
    </w:p>
    <w:p w14:paraId="7F556E72" w14:textId="77777777" w:rsidR="00B619BA" w:rsidRPr="00A418EA" w:rsidRDefault="00B619BA" w:rsidP="00B619BA">
      <w:pPr>
        <w:contextualSpacing/>
        <w:rPr>
          <w:rFonts w:cs="Segoe UI"/>
          <w:sz w:val="22"/>
          <w:szCs w:val="22"/>
        </w:rPr>
      </w:pPr>
    </w:p>
    <w:p w14:paraId="0B7B0EC4" w14:textId="77777777" w:rsidR="00B619BA" w:rsidRPr="00A418EA" w:rsidRDefault="00B619BA" w:rsidP="00B619BA">
      <w:pPr>
        <w:contextualSpacing/>
        <w:rPr>
          <w:rFonts w:cs="Segoe UI"/>
          <w:sz w:val="22"/>
          <w:szCs w:val="22"/>
        </w:rPr>
      </w:pPr>
      <w:r w:rsidRPr="00A418EA">
        <w:rPr>
          <w:rFonts w:cs="Segoe UI"/>
          <w:b/>
          <w:bCs/>
          <w:sz w:val="22"/>
          <w:szCs w:val="22"/>
        </w:rPr>
        <w:t>Q:  Should I go with a .gov or a wi.gov domain</w:t>
      </w:r>
      <w:r w:rsidRPr="00A418EA">
        <w:rPr>
          <w:rFonts w:cs="Segoe UI"/>
          <w:sz w:val="22"/>
          <w:szCs w:val="22"/>
        </w:rPr>
        <w:t>?</w:t>
      </w:r>
    </w:p>
    <w:p w14:paraId="0AF238B8" w14:textId="77777777" w:rsidR="00B619BA" w:rsidRPr="00A418EA" w:rsidRDefault="00B619BA" w:rsidP="00B619BA">
      <w:pPr>
        <w:contextualSpacing/>
        <w:rPr>
          <w:rFonts w:cs="Segoe UI"/>
          <w:sz w:val="22"/>
          <w:szCs w:val="22"/>
        </w:rPr>
      </w:pPr>
    </w:p>
    <w:p w14:paraId="09769136" w14:textId="77777777" w:rsidR="00B619BA" w:rsidRPr="00624900" w:rsidRDefault="00B619BA" w:rsidP="00B619BA">
      <w:pPr>
        <w:ind w:left="360" w:hanging="360"/>
        <w:contextualSpacing/>
        <w:rPr>
          <w:rFonts w:cs="Segoe UI"/>
          <w:sz w:val="22"/>
          <w:szCs w:val="22"/>
        </w:rPr>
      </w:pPr>
      <w:r w:rsidRPr="00A418EA">
        <w:rPr>
          <w:rFonts w:cs="Segoe UI"/>
          <w:b/>
          <w:bCs/>
          <w:sz w:val="22"/>
          <w:szCs w:val="22"/>
        </w:rPr>
        <w:t>A:</w:t>
      </w:r>
      <w:r w:rsidRPr="00A418EA">
        <w:rPr>
          <w:rFonts w:cs="Segoe UI"/>
          <w:sz w:val="22"/>
          <w:szCs w:val="22"/>
        </w:rPr>
        <w:t xml:space="preserve">  The decision on whether to utilize a .gov or wi.gov should be made by the municipality. The federally managed .gov domain has a ded</w:t>
      </w:r>
      <w:r>
        <w:rPr>
          <w:rFonts w:cs="Segoe UI"/>
          <w:sz w:val="22"/>
          <w:szCs w:val="22"/>
        </w:rPr>
        <w:t xml:space="preserve">icated office to manage the domain but it supports agencies and jurisdictions nationwide.  In contrast, the wi.gov domain is managed in </w:t>
      </w:r>
      <w:proofErr w:type="gramStart"/>
      <w:r>
        <w:rPr>
          <w:rFonts w:cs="Segoe UI"/>
          <w:sz w:val="22"/>
          <w:szCs w:val="22"/>
        </w:rPr>
        <w:t>Wisconsin</w:t>
      </w:r>
      <w:proofErr w:type="gramEnd"/>
      <w:r>
        <w:rPr>
          <w:rFonts w:cs="Segoe UI"/>
          <w:sz w:val="22"/>
          <w:szCs w:val="22"/>
        </w:rPr>
        <w:t xml:space="preserve"> but the Division of Enterprise Technology has limited resources to assist with the transition process.</w:t>
      </w:r>
    </w:p>
    <w:p w14:paraId="24AD7818" w14:textId="77777777" w:rsidR="00B619BA" w:rsidRPr="00624900" w:rsidRDefault="00B619BA" w:rsidP="00B619BA">
      <w:pPr>
        <w:ind w:left="360" w:hanging="360"/>
        <w:contextualSpacing/>
        <w:rPr>
          <w:rFonts w:cs="Segoe UI"/>
          <w:sz w:val="22"/>
          <w:szCs w:val="22"/>
        </w:rPr>
      </w:pPr>
    </w:p>
    <w:p w14:paraId="2DE50264" w14:textId="77777777" w:rsidR="00B619BA" w:rsidRPr="00624900" w:rsidRDefault="00B619BA" w:rsidP="00B619BA">
      <w:pPr>
        <w:ind w:left="360" w:hanging="360"/>
        <w:contextualSpacing/>
        <w:rPr>
          <w:rFonts w:cs="Segoe UI"/>
          <w:b/>
          <w:bCs/>
          <w:sz w:val="22"/>
          <w:szCs w:val="22"/>
        </w:rPr>
      </w:pPr>
      <w:r w:rsidRPr="00624900">
        <w:rPr>
          <w:rFonts w:cs="Segoe UI"/>
          <w:b/>
          <w:bCs/>
          <w:sz w:val="22"/>
          <w:szCs w:val="22"/>
        </w:rPr>
        <w:t>Q:  I am from a small municipality and don’t have IT support? Where can I get assistance?</w:t>
      </w:r>
    </w:p>
    <w:p w14:paraId="45998FB8" w14:textId="77777777" w:rsidR="00B619BA" w:rsidRPr="00624900" w:rsidRDefault="00B619BA" w:rsidP="00B619BA">
      <w:pPr>
        <w:ind w:left="360"/>
        <w:contextualSpacing/>
        <w:rPr>
          <w:rFonts w:cs="Segoe UI"/>
          <w:sz w:val="22"/>
          <w:szCs w:val="22"/>
        </w:rPr>
      </w:pPr>
    </w:p>
    <w:p w14:paraId="2F2B5412" w14:textId="529BC23A" w:rsidR="00B619BA" w:rsidRPr="00624900" w:rsidRDefault="00B619BA" w:rsidP="00B619BA">
      <w:pPr>
        <w:ind w:left="360" w:hanging="360"/>
        <w:contextualSpacing/>
        <w:rPr>
          <w:rFonts w:cs="Segoe UI"/>
          <w:sz w:val="22"/>
          <w:szCs w:val="22"/>
        </w:rPr>
      </w:pPr>
      <w:r w:rsidRPr="00624900">
        <w:rPr>
          <w:rFonts w:cs="Segoe UI"/>
          <w:b/>
          <w:bCs/>
          <w:sz w:val="22"/>
          <w:szCs w:val="22"/>
        </w:rPr>
        <w:t>A:</w:t>
      </w:r>
      <w:r w:rsidRPr="00624900">
        <w:rPr>
          <w:rFonts w:cs="Segoe UI"/>
          <w:sz w:val="22"/>
          <w:szCs w:val="22"/>
        </w:rPr>
        <w:t xml:space="preserve">  </w:t>
      </w:r>
      <w:r>
        <w:rPr>
          <w:rFonts w:cs="Segoe UI"/>
          <w:sz w:val="22"/>
          <w:szCs w:val="22"/>
        </w:rPr>
        <w:t xml:space="preserve">Jurisdictions must obtain their own IT support for the transition. </w:t>
      </w:r>
      <w:r w:rsidRPr="00624900">
        <w:rPr>
          <w:rFonts w:cs="Segoe UI"/>
          <w:sz w:val="22"/>
          <w:szCs w:val="22"/>
        </w:rPr>
        <w:t>email and web hosting provider should be able to</w:t>
      </w:r>
      <w:r>
        <w:rPr>
          <w:rFonts w:cs="Segoe UI"/>
          <w:sz w:val="22"/>
          <w:szCs w:val="22"/>
        </w:rPr>
        <w:t xml:space="preserve"> </w:t>
      </w:r>
      <w:r w:rsidRPr="00624900">
        <w:rPr>
          <w:rFonts w:cs="Segoe UI"/>
          <w:sz w:val="22"/>
          <w:szCs w:val="22"/>
        </w:rPr>
        <w:t xml:space="preserve">assist with the transition. </w:t>
      </w:r>
      <w:r>
        <w:rPr>
          <w:rFonts w:cs="Segoe UI"/>
          <w:sz w:val="22"/>
          <w:szCs w:val="22"/>
        </w:rPr>
        <w:t xml:space="preserve"> CISA also maintains a Registration Help Desk available </w:t>
      </w:r>
      <w:r w:rsidRPr="00076EBA">
        <w:rPr>
          <w:rFonts w:cs="Segoe UI"/>
          <w:sz w:val="22"/>
          <w:szCs w:val="22"/>
        </w:rPr>
        <w:t xml:space="preserve">at </w:t>
      </w:r>
      <w:hyperlink r:id="rId22" w:history="1">
        <w:r w:rsidR="00076EBA" w:rsidRPr="00076EBA">
          <w:rPr>
            <w:rStyle w:val="Hyperlink"/>
            <w:sz w:val="22"/>
            <w:szCs w:val="22"/>
          </w:rPr>
          <w:t>help@get.gov</w:t>
        </w:r>
      </w:hyperlink>
      <w:r>
        <w:rPr>
          <w:rFonts w:cs="Segoe UI"/>
          <w:sz w:val="22"/>
          <w:szCs w:val="22"/>
        </w:rPr>
        <w:t>.</w:t>
      </w:r>
      <w:r w:rsidRPr="00FA5EA3">
        <w:rPr>
          <w:rFonts w:cs="Segoe UI"/>
          <w:sz w:val="22"/>
          <w:szCs w:val="22"/>
        </w:rPr>
        <w:t xml:space="preserve"> </w:t>
      </w:r>
      <w:r>
        <w:rPr>
          <w:rFonts w:cs="Segoe UI"/>
          <w:sz w:val="22"/>
          <w:szCs w:val="22"/>
        </w:rPr>
        <w:t xml:space="preserve"> </w:t>
      </w:r>
      <w:r w:rsidRPr="00624900">
        <w:rPr>
          <w:rFonts w:cs="Segoe UI"/>
          <w:sz w:val="22"/>
          <w:szCs w:val="22"/>
        </w:rPr>
        <w:t xml:space="preserve">The WEC cannot provide technical support regarding the transition to a .gov domain. </w:t>
      </w:r>
    </w:p>
    <w:p w14:paraId="2C45024B" w14:textId="77777777" w:rsidR="00B619BA" w:rsidRPr="00624900" w:rsidRDefault="00B619BA" w:rsidP="00B619BA">
      <w:pPr>
        <w:ind w:left="360" w:hanging="360"/>
        <w:contextualSpacing/>
        <w:rPr>
          <w:rFonts w:cs="Segoe UI"/>
          <w:sz w:val="22"/>
          <w:szCs w:val="22"/>
        </w:rPr>
      </w:pPr>
    </w:p>
    <w:p w14:paraId="6E75C339" w14:textId="77777777" w:rsidR="00B619BA" w:rsidRPr="00624900" w:rsidRDefault="00B619BA" w:rsidP="00B619BA">
      <w:pPr>
        <w:ind w:left="360" w:hanging="360"/>
        <w:contextualSpacing/>
        <w:rPr>
          <w:rFonts w:cs="Segoe UI"/>
          <w:b/>
          <w:bCs/>
          <w:sz w:val="22"/>
          <w:szCs w:val="22"/>
        </w:rPr>
      </w:pPr>
      <w:r w:rsidRPr="00624900">
        <w:rPr>
          <w:rFonts w:cs="Segoe UI"/>
          <w:b/>
          <w:bCs/>
          <w:sz w:val="22"/>
          <w:szCs w:val="22"/>
        </w:rPr>
        <w:t>Q:  Is there a deadline or requirement to get a .gov domain?</w:t>
      </w:r>
    </w:p>
    <w:p w14:paraId="36CF4297" w14:textId="77777777" w:rsidR="00B619BA" w:rsidRPr="00624900" w:rsidRDefault="00B619BA" w:rsidP="00B619BA">
      <w:pPr>
        <w:contextualSpacing/>
        <w:rPr>
          <w:rFonts w:cs="Segoe UI"/>
          <w:sz w:val="22"/>
          <w:szCs w:val="22"/>
        </w:rPr>
      </w:pPr>
    </w:p>
    <w:p w14:paraId="483A6F73" w14:textId="77777777" w:rsidR="00B619BA" w:rsidRPr="00624900" w:rsidRDefault="00B619BA" w:rsidP="00B619BA">
      <w:pPr>
        <w:ind w:left="360" w:hanging="360"/>
        <w:contextualSpacing/>
        <w:rPr>
          <w:rFonts w:cs="Segoe UI"/>
          <w:sz w:val="22"/>
          <w:szCs w:val="22"/>
        </w:rPr>
      </w:pPr>
      <w:r w:rsidRPr="00624900">
        <w:rPr>
          <w:rFonts w:cs="Segoe UI"/>
          <w:b/>
          <w:bCs/>
          <w:sz w:val="22"/>
          <w:szCs w:val="22"/>
        </w:rPr>
        <w:t>A:</w:t>
      </w:r>
      <w:r w:rsidRPr="00624900">
        <w:rPr>
          <w:rFonts w:cs="Segoe UI"/>
          <w:sz w:val="22"/>
          <w:szCs w:val="22"/>
        </w:rPr>
        <w:t xml:space="preserve">  </w:t>
      </w:r>
      <w:r>
        <w:rPr>
          <w:rFonts w:cs="Segoe UI"/>
          <w:sz w:val="22"/>
          <w:szCs w:val="22"/>
        </w:rPr>
        <w:t xml:space="preserve">No. </w:t>
      </w:r>
      <w:r w:rsidRPr="00624900">
        <w:rPr>
          <w:rFonts w:cs="Segoe UI"/>
          <w:sz w:val="22"/>
          <w:szCs w:val="22"/>
        </w:rPr>
        <w:t xml:space="preserve">There is not currently a deadline to obtain a wi.gov or .gov email domain. The WEC is </w:t>
      </w:r>
      <w:r>
        <w:rPr>
          <w:rFonts w:cs="Segoe UI"/>
          <w:sz w:val="22"/>
          <w:szCs w:val="22"/>
        </w:rPr>
        <w:t>reviewing</w:t>
      </w:r>
      <w:r w:rsidRPr="00624900">
        <w:rPr>
          <w:rFonts w:cs="Segoe UI"/>
          <w:sz w:val="22"/>
          <w:szCs w:val="22"/>
        </w:rPr>
        <w:t xml:space="preserve"> policies</w:t>
      </w:r>
      <w:r>
        <w:rPr>
          <w:rFonts w:cs="Segoe UI"/>
          <w:sz w:val="22"/>
          <w:szCs w:val="22"/>
        </w:rPr>
        <w:t xml:space="preserve"> that would</w:t>
      </w:r>
      <w:r w:rsidRPr="00624900">
        <w:rPr>
          <w:rFonts w:cs="Segoe UI"/>
          <w:sz w:val="22"/>
          <w:szCs w:val="22"/>
        </w:rPr>
        <w:t xml:space="preserve"> require </w:t>
      </w:r>
      <w:proofErr w:type="spellStart"/>
      <w:r w:rsidRPr="00624900">
        <w:rPr>
          <w:rFonts w:cs="Segoe UI"/>
          <w:sz w:val="22"/>
          <w:szCs w:val="22"/>
        </w:rPr>
        <w:t>WisVote</w:t>
      </w:r>
      <w:proofErr w:type="spellEnd"/>
      <w:r w:rsidRPr="00624900">
        <w:rPr>
          <w:rFonts w:cs="Segoe UI"/>
          <w:sz w:val="22"/>
          <w:szCs w:val="22"/>
        </w:rPr>
        <w:t xml:space="preserve"> users to have an official .gov/wi.gov domain for official email communications. That policy has not been finalized nor approved. Please note that an increasing number of state and federal agencies are moving towards this domain requirement, which is why the WEC encourages all Wisconsin jurisdictions to act soon to acquire a .gov or wi.gov domain.</w:t>
      </w:r>
    </w:p>
    <w:p w14:paraId="04D26B65" w14:textId="77777777" w:rsidR="00B619BA" w:rsidRPr="00624900" w:rsidRDefault="00B619BA" w:rsidP="00B619BA">
      <w:pPr>
        <w:contextualSpacing/>
        <w:rPr>
          <w:rFonts w:cs="Segoe UI"/>
          <w:sz w:val="22"/>
          <w:szCs w:val="22"/>
        </w:rPr>
      </w:pPr>
    </w:p>
    <w:p w14:paraId="176EA24A" w14:textId="77777777" w:rsidR="00B619BA" w:rsidRPr="00624900" w:rsidRDefault="00B619BA" w:rsidP="00B619BA">
      <w:pPr>
        <w:ind w:left="360" w:hanging="360"/>
        <w:contextualSpacing/>
        <w:rPr>
          <w:rFonts w:cs="Segoe UI"/>
          <w:b/>
          <w:bCs/>
          <w:sz w:val="22"/>
          <w:szCs w:val="22"/>
        </w:rPr>
      </w:pPr>
      <w:r w:rsidRPr="00624900">
        <w:rPr>
          <w:rFonts w:cs="Segoe UI"/>
          <w:b/>
          <w:bCs/>
          <w:sz w:val="22"/>
          <w:szCs w:val="22"/>
        </w:rPr>
        <w:t>Q:  Will DOA/DET be hosting the clerk’s emails? Will they create the clerk</w:t>
      </w:r>
      <w:r>
        <w:rPr>
          <w:rFonts w:cs="Segoe UI"/>
          <w:b/>
          <w:bCs/>
          <w:sz w:val="22"/>
          <w:szCs w:val="22"/>
        </w:rPr>
        <w:t>’</w:t>
      </w:r>
      <w:r w:rsidRPr="00624900">
        <w:rPr>
          <w:rFonts w:cs="Segoe UI"/>
          <w:b/>
          <w:bCs/>
          <w:sz w:val="22"/>
          <w:szCs w:val="22"/>
        </w:rPr>
        <w:t>s new email   address? Can they create an alias to the clerk’s current email address?</w:t>
      </w:r>
    </w:p>
    <w:p w14:paraId="0A54A4E3" w14:textId="77777777" w:rsidR="00B619BA" w:rsidRPr="00624900" w:rsidRDefault="00B619BA" w:rsidP="00B619BA">
      <w:pPr>
        <w:contextualSpacing/>
        <w:rPr>
          <w:rFonts w:cs="Segoe UI"/>
          <w:b/>
          <w:bCs/>
          <w:sz w:val="22"/>
          <w:szCs w:val="22"/>
        </w:rPr>
      </w:pPr>
    </w:p>
    <w:p w14:paraId="6C464E30" w14:textId="77777777" w:rsidR="00B619BA" w:rsidRPr="00624900" w:rsidRDefault="00B619BA" w:rsidP="00B619BA">
      <w:pPr>
        <w:ind w:left="360" w:hanging="360"/>
        <w:contextualSpacing/>
        <w:rPr>
          <w:rFonts w:cs="Segoe UI"/>
          <w:sz w:val="22"/>
          <w:szCs w:val="22"/>
        </w:rPr>
      </w:pPr>
      <w:r w:rsidRPr="00624900">
        <w:rPr>
          <w:rFonts w:cs="Segoe UI"/>
          <w:b/>
          <w:bCs/>
          <w:sz w:val="22"/>
          <w:szCs w:val="22"/>
        </w:rPr>
        <w:t xml:space="preserve">A: </w:t>
      </w:r>
      <w:r w:rsidRPr="00624900">
        <w:rPr>
          <w:rFonts w:cs="Segoe UI"/>
          <w:b/>
          <w:bCs/>
          <w:sz w:val="22"/>
          <w:szCs w:val="22"/>
        </w:rPr>
        <w:tab/>
      </w:r>
      <w:r w:rsidRPr="00F37B8A">
        <w:rPr>
          <w:rFonts w:cs="Segoe UI"/>
          <w:sz w:val="22"/>
          <w:szCs w:val="22"/>
        </w:rPr>
        <w:t>No.</w:t>
      </w:r>
      <w:r>
        <w:rPr>
          <w:rFonts w:cs="Segoe UI"/>
          <w:b/>
          <w:bCs/>
          <w:sz w:val="22"/>
          <w:szCs w:val="22"/>
        </w:rPr>
        <w:t xml:space="preserve"> </w:t>
      </w:r>
      <w:r>
        <w:rPr>
          <w:rFonts w:cs="Segoe UI"/>
          <w:sz w:val="22"/>
          <w:szCs w:val="22"/>
        </w:rPr>
        <w:t>A</w:t>
      </w:r>
      <w:r w:rsidRPr="00624900">
        <w:rPr>
          <w:rFonts w:cs="Segoe UI"/>
          <w:sz w:val="22"/>
          <w:szCs w:val="22"/>
        </w:rPr>
        <w:t xml:space="preserve"> private email provider</w:t>
      </w:r>
      <w:r>
        <w:rPr>
          <w:rFonts w:cs="Segoe UI"/>
          <w:sz w:val="22"/>
          <w:szCs w:val="22"/>
        </w:rPr>
        <w:t>, such as Gmail, Outlook, Yahoo,</w:t>
      </w:r>
      <w:r w:rsidRPr="00624900">
        <w:rPr>
          <w:rFonts w:cs="Segoe UI"/>
          <w:sz w:val="22"/>
          <w:szCs w:val="22"/>
        </w:rPr>
        <w:t xml:space="preserve"> manages the email service associated with the domain. The private email provider or client is where the email accounts are established. </w:t>
      </w:r>
    </w:p>
    <w:p w14:paraId="60326A57" w14:textId="77777777" w:rsidR="00B619BA" w:rsidRPr="00624900" w:rsidRDefault="00B619BA" w:rsidP="00B619BA">
      <w:pPr>
        <w:ind w:left="360" w:hanging="360"/>
        <w:contextualSpacing/>
        <w:rPr>
          <w:rFonts w:cs="Segoe UI"/>
          <w:sz w:val="22"/>
          <w:szCs w:val="22"/>
        </w:rPr>
      </w:pPr>
    </w:p>
    <w:p w14:paraId="092682D2" w14:textId="77777777" w:rsidR="00B619BA" w:rsidRPr="00624900" w:rsidRDefault="00B619BA" w:rsidP="00B619BA">
      <w:pPr>
        <w:ind w:left="360" w:right="90" w:hanging="360"/>
        <w:contextualSpacing/>
        <w:rPr>
          <w:rFonts w:cs="Segoe UI"/>
          <w:b/>
          <w:bCs/>
          <w:sz w:val="22"/>
          <w:szCs w:val="22"/>
        </w:rPr>
      </w:pPr>
      <w:r w:rsidRPr="00624900">
        <w:rPr>
          <w:rFonts w:cs="Segoe UI"/>
          <w:b/>
          <w:bCs/>
          <w:sz w:val="22"/>
          <w:szCs w:val="22"/>
        </w:rPr>
        <w:t>Q:  What is a domain and what is an email address?</w:t>
      </w:r>
    </w:p>
    <w:p w14:paraId="25756564" w14:textId="77777777" w:rsidR="00B619BA" w:rsidRPr="00624900" w:rsidRDefault="00B619BA" w:rsidP="00B619BA">
      <w:pPr>
        <w:ind w:right="1152"/>
        <w:contextualSpacing/>
        <w:mirrorIndents/>
        <w:rPr>
          <w:rFonts w:cs="Segoe UI"/>
          <w:sz w:val="22"/>
          <w:szCs w:val="22"/>
        </w:rPr>
      </w:pPr>
    </w:p>
    <w:p w14:paraId="23BF8286" w14:textId="77777777" w:rsidR="00B619BA" w:rsidRPr="00624900" w:rsidRDefault="00B619BA" w:rsidP="00B619BA">
      <w:pPr>
        <w:ind w:left="360" w:right="90" w:hanging="360"/>
        <w:contextualSpacing/>
        <w:rPr>
          <w:rFonts w:cs="Segoe UI"/>
          <w:sz w:val="22"/>
          <w:szCs w:val="22"/>
        </w:rPr>
      </w:pPr>
      <w:r w:rsidRPr="00624900">
        <w:rPr>
          <w:rFonts w:cs="Segoe UI"/>
          <w:b/>
          <w:bCs/>
          <w:sz w:val="22"/>
          <w:szCs w:val="22"/>
        </w:rPr>
        <w:t xml:space="preserve">A:  </w:t>
      </w:r>
      <w:r w:rsidRPr="00624900">
        <w:rPr>
          <w:rFonts w:cs="Segoe UI"/>
          <w:sz w:val="22"/>
          <w:szCs w:val="22"/>
        </w:rPr>
        <w:t>The domain is tn.</w:t>
      </w:r>
      <w:r>
        <w:rPr>
          <w:rFonts w:cs="Segoe UI"/>
          <w:sz w:val="22"/>
          <w:szCs w:val="22"/>
        </w:rPr>
        <w:t>siren</w:t>
      </w:r>
      <w:r w:rsidRPr="00624900">
        <w:rPr>
          <w:rFonts w:cs="Segoe UI"/>
          <w:sz w:val="22"/>
          <w:szCs w:val="22"/>
        </w:rPr>
        <w:t xml:space="preserve">.wi.gov, the email address is </w:t>
      </w:r>
      <w:r w:rsidRPr="00880859">
        <w:rPr>
          <w:rFonts w:cs="Segoe UI"/>
          <w:sz w:val="22"/>
          <w:szCs w:val="22"/>
        </w:rPr>
        <w:t>clerk@tn.siren.wi.gov</w:t>
      </w:r>
      <w:r w:rsidRPr="00624900">
        <w:rPr>
          <w:rFonts w:cs="Segoe UI"/>
          <w:sz w:val="22"/>
          <w:szCs w:val="22"/>
        </w:rPr>
        <w:t>.</w:t>
      </w:r>
      <w:r>
        <w:rPr>
          <w:rFonts w:cs="Segoe UI"/>
          <w:sz w:val="22"/>
          <w:szCs w:val="22"/>
        </w:rPr>
        <w:t xml:space="preserve"> See </w:t>
      </w:r>
      <w:r w:rsidRPr="0080283A">
        <w:rPr>
          <w:rFonts w:cs="Segoe UI"/>
          <w:b/>
          <w:bCs/>
          <w:sz w:val="22"/>
          <w:szCs w:val="22"/>
        </w:rPr>
        <w:t>Terms to Know</w:t>
      </w:r>
      <w:r>
        <w:rPr>
          <w:rFonts w:cs="Segoe UI"/>
          <w:sz w:val="22"/>
          <w:szCs w:val="22"/>
        </w:rPr>
        <w:t xml:space="preserve"> at the beginning of this document for additional definitions.</w:t>
      </w:r>
    </w:p>
    <w:p w14:paraId="04FF1651" w14:textId="77777777" w:rsidR="00B619BA" w:rsidRDefault="00B619BA" w:rsidP="00B619BA">
      <w:pPr>
        <w:ind w:left="360" w:right="90" w:hanging="360"/>
        <w:contextualSpacing/>
        <w:rPr>
          <w:rFonts w:cs="Segoe UI"/>
          <w:sz w:val="22"/>
          <w:szCs w:val="22"/>
        </w:rPr>
      </w:pPr>
    </w:p>
    <w:p w14:paraId="4907C76A" w14:textId="77777777" w:rsidR="00B619BA" w:rsidRPr="00624900" w:rsidRDefault="00B619BA" w:rsidP="00B619BA">
      <w:pPr>
        <w:ind w:left="360" w:right="90" w:hanging="360"/>
        <w:contextualSpacing/>
        <w:rPr>
          <w:rFonts w:cs="Segoe UI"/>
          <w:sz w:val="22"/>
          <w:szCs w:val="22"/>
        </w:rPr>
      </w:pPr>
    </w:p>
    <w:p w14:paraId="4A7A0ADE" w14:textId="77777777" w:rsidR="00B619BA" w:rsidRPr="00624900" w:rsidRDefault="00B619BA" w:rsidP="00B619BA">
      <w:pPr>
        <w:ind w:left="360" w:right="90" w:hanging="360"/>
        <w:contextualSpacing/>
        <w:rPr>
          <w:rFonts w:cs="Segoe UI"/>
          <w:b/>
          <w:bCs/>
          <w:sz w:val="22"/>
          <w:szCs w:val="22"/>
        </w:rPr>
      </w:pPr>
      <w:r w:rsidRPr="00624900">
        <w:rPr>
          <w:rFonts w:cs="Segoe UI"/>
          <w:b/>
          <w:bCs/>
          <w:sz w:val="22"/>
          <w:szCs w:val="22"/>
        </w:rPr>
        <w:t>Q: What are the costs associated with changing to a wi.gov or .gov domain?</w:t>
      </w:r>
    </w:p>
    <w:p w14:paraId="46FFCCED" w14:textId="77777777" w:rsidR="00B619BA" w:rsidRPr="00624900" w:rsidRDefault="00B619BA" w:rsidP="00B619BA">
      <w:pPr>
        <w:ind w:left="360" w:right="90" w:hanging="360"/>
        <w:contextualSpacing/>
        <w:rPr>
          <w:rFonts w:cs="Segoe UI"/>
          <w:sz w:val="22"/>
          <w:szCs w:val="22"/>
        </w:rPr>
      </w:pPr>
    </w:p>
    <w:p w14:paraId="5E65779D" w14:textId="77777777" w:rsidR="00B619BA" w:rsidRPr="00624900" w:rsidRDefault="00B619BA" w:rsidP="00B619BA">
      <w:pPr>
        <w:ind w:left="360" w:right="86" w:hanging="360"/>
        <w:contextualSpacing/>
        <w:rPr>
          <w:rFonts w:cs="Segoe UI"/>
          <w:sz w:val="22"/>
          <w:szCs w:val="22"/>
        </w:rPr>
      </w:pPr>
      <w:r w:rsidRPr="003E2B95">
        <w:rPr>
          <w:rFonts w:cs="Segoe UI"/>
          <w:b/>
          <w:bCs/>
          <w:sz w:val="22"/>
          <w:szCs w:val="22"/>
        </w:rPr>
        <w:t>A:</w:t>
      </w:r>
      <w:r w:rsidRPr="00624900">
        <w:rPr>
          <w:rFonts w:cs="Segoe UI"/>
          <w:sz w:val="22"/>
          <w:szCs w:val="22"/>
        </w:rPr>
        <w:t xml:space="preserve">  </w:t>
      </w:r>
      <w:r>
        <w:rPr>
          <w:rFonts w:cs="Segoe UI"/>
          <w:sz w:val="22"/>
          <w:szCs w:val="22"/>
        </w:rPr>
        <w:t xml:space="preserve"> Municipalities may incur costs for private technical support to make the transition.  </w:t>
      </w:r>
      <w:r w:rsidRPr="00624900">
        <w:rPr>
          <w:rFonts w:cs="Segoe UI"/>
          <w:sz w:val="22"/>
          <w:szCs w:val="22"/>
        </w:rPr>
        <w:t xml:space="preserve">There are no costs associated with the domains themselves. If the municipality is currently using </w:t>
      </w:r>
      <w:r w:rsidRPr="00624900">
        <w:rPr>
          <w:rFonts w:cs="Segoe UI"/>
          <w:sz w:val="22"/>
          <w:szCs w:val="22"/>
        </w:rPr>
        <w:lastRenderedPageBreak/>
        <w:t xml:space="preserve">free email accounts, there may be costs to purchase business email accounts that will support the new domains. </w:t>
      </w:r>
    </w:p>
    <w:p w14:paraId="75AAA1DE" w14:textId="77777777" w:rsidR="00B619BA" w:rsidRPr="00624900" w:rsidRDefault="00B619BA" w:rsidP="00B619BA">
      <w:pPr>
        <w:ind w:left="360" w:right="90" w:hanging="360"/>
        <w:contextualSpacing/>
        <w:rPr>
          <w:rFonts w:cs="Segoe UI"/>
          <w:sz w:val="22"/>
          <w:szCs w:val="22"/>
        </w:rPr>
      </w:pPr>
    </w:p>
    <w:p w14:paraId="2E10A7B4" w14:textId="77777777" w:rsidR="00B619BA" w:rsidRPr="00624900" w:rsidRDefault="00B619BA" w:rsidP="00B619BA">
      <w:pPr>
        <w:ind w:left="360" w:right="90" w:hanging="360"/>
        <w:contextualSpacing/>
        <w:rPr>
          <w:rFonts w:cs="Segoe UI"/>
          <w:b/>
          <w:bCs/>
          <w:sz w:val="22"/>
          <w:szCs w:val="22"/>
        </w:rPr>
      </w:pPr>
      <w:r w:rsidRPr="003E2B95">
        <w:rPr>
          <w:rFonts w:cs="Segoe UI"/>
          <w:b/>
          <w:bCs/>
          <w:sz w:val="22"/>
          <w:szCs w:val="22"/>
        </w:rPr>
        <w:t>Q:</w:t>
      </w:r>
      <w:r w:rsidRPr="00624900">
        <w:rPr>
          <w:rFonts w:cs="Segoe UI"/>
          <w:sz w:val="22"/>
          <w:szCs w:val="22"/>
        </w:rPr>
        <w:t xml:space="preserve">  </w:t>
      </w:r>
      <w:r w:rsidRPr="00624900">
        <w:rPr>
          <w:rFonts w:cs="Segoe UI"/>
          <w:b/>
          <w:bCs/>
          <w:sz w:val="22"/>
          <w:szCs w:val="22"/>
        </w:rPr>
        <w:t>Can WEC recommend an IT consulting firm to assist with this process? Can WEC recommend an email provider or web hosting company?</w:t>
      </w:r>
    </w:p>
    <w:p w14:paraId="4FFE6727" w14:textId="77777777" w:rsidR="00B619BA" w:rsidRPr="00624900" w:rsidRDefault="00B619BA" w:rsidP="00B619BA">
      <w:pPr>
        <w:ind w:left="360" w:right="90" w:hanging="360"/>
        <w:contextualSpacing/>
        <w:rPr>
          <w:rFonts w:cs="Segoe UI"/>
          <w:sz w:val="22"/>
          <w:szCs w:val="22"/>
        </w:rPr>
      </w:pPr>
    </w:p>
    <w:p w14:paraId="6DC816EF" w14:textId="77777777" w:rsidR="00B619BA" w:rsidRPr="00624900" w:rsidRDefault="00B619BA" w:rsidP="00B619BA">
      <w:pPr>
        <w:ind w:left="360" w:right="86" w:hanging="360"/>
        <w:contextualSpacing/>
        <w:rPr>
          <w:rFonts w:cs="Segoe UI"/>
          <w:sz w:val="22"/>
          <w:szCs w:val="22"/>
        </w:rPr>
      </w:pPr>
      <w:r w:rsidRPr="003E2B95">
        <w:rPr>
          <w:rFonts w:cs="Segoe UI"/>
          <w:b/>
          <w:bCs/>
          <w:sz w:val="22"/>
          <w:szCs w:val="22"/>
        </w:rPr>
        <w:t>A:</w:t>
      </w:r>
      <w:r w:rsidRPr="00624900">
        <w:rPr>
          <w:rFonts w:cs="Segoe UI"/>
          <w:sz w:val="22"/>
          <w:szCs w:val="22"/>
        </w:rPr>
        <w:t xml:space="preserve">  WEC is not affiliated with any IT consulting companies</w:t>
      </w:r>
      <w:r>
        <w:rPr>
          <w:rFonts w:cs="Segoe UI"/>
          <w:sz w:val="22"/>
          <w:szCs w:val="22"/>
        </w:rPr>
        <w:t xml:space="preserve"> and cannot endorse or recommend any specific company</w:t>
      </w:r>
      <w:r w:rsidRPr="00624900">
        <w:rPr>
          <w:rFonts w:cs="Segoe UI"/>
          <w:sz w:val="22"/>
          <w:szCs w:val="22"/>
        </w:rPr>
        <w:t xml:space="preserve">. </w:t>
      </w:r>
      <w:r>
        <w:rPr>
          <w:rFonts w:cs="Segoe UI"/>
          <w:sz w:val="22"/>
          <w:szCs w:val="22"/>
        </w:rPr>
        <w:t>M</w:t>
      </w:r>
      <w:r w:rsidRPr="00624900">
        <w:rPr>
          <w:rFonts w:cs="Segoe UI"/>
          <w:sz w:val="22"/>
          <w:szCs w:val="22"/>
        </w:rPr>
        <w:t xml:space="preserve">arketing postcards or emails referencing .gov domain implementation are not official WEC materials and those companies are not </w:t>
      </w:r>
      <w:r>
        <w:rPr>
          <w:rFonts w:cs="Segoe UI"/>
          <w:sz w:val="22"/>
          <w:szCs w:val="22"/>
        </w:rPr>
        <w:t>vetted</w:t>
      </w:r>
      <w:r w:rsidRPr="00624900">
        <w:rPr>
          <w:rFonts w:cs="Segoe UI"/>
          <w:sz w:val="22"/>
          <w:szCs w:val="22"/>
        </w:rPr>
        <w:t xml:space="preserve"> by the WEC. Some municipalities have </w:t>
      </w:r>
      <w:r>
        <w:rPr>
          <w:rFonts w:cs="Segoe UI"/>
          <w:sz w:val="22"/>
          <w:szCs w:val="22"/>
        </w:rPr>
        <w:t>enlisted the</w:t>
      </w:r>
      <w:r w:rsidRPr="00624900">
        <w:rPr>
          <w:rFonts w:cs="Segoe UI"/>
          <w:sz w:val="22"/>
          <w:szCs w:val="22"/>
        </w:rPr>
        <w:t xml:space="preserve"> assistance </w:t>
      </w:r>
      <w:r>
        <w:rPr>
          <w:rFonts w:cs="Segoe UI"/>
          <w:sz w:val="22"/>
          <w:szCs w:val="22"/>
        </w:rPr>
        <w:t>of</w:t>
      </w:r>
      <w:r w:rsidRPr="00624900">
        <w:rPr>
          <w:rFonts w:cs="Segoe UI"/>
          <w:sz w:val="22"/>
          <w:szCs w:val="22"/>
        </w:rPr>
        <w:t xml:space="preserve"> IT consultants in setting up the email account</w:t>
      </w:r>
      <w:r>
        <w:rPr>
          <w:rFonts w:cs="Segoe UI"/>
          <w:sz w:val="22"/>
          <w:szCs w:val="22"/>
        </w:rPr>
        <w:t>(s)</w:t>
      </w:r>
      <w:r w:rsidRPr="00624900">
        <w:rPr>
          <w:rFonts w:cs="Segoe UI"/>
          <w:sz w:val="22"/>
          <w:szCs w:val="22"/>
        </w:rPr>
        <w:t xml:space="preserve"> and </w:t>
      </w:r>
      <w:r>
        <w:rPr>
          <w:rFonts w:cs="Segoe UI"/>
          <w:sz w:val="22"/>
          <w:szCs w:val="22"/>
        </w:rPr>
        <w:t xml:space="preserve">obtaining the DNS </w:t>
      </w:r>
      <w:r w:rsidRPr="00624900">
        <w:rPr>
          <w:rFonts w:cs="Segoe UI"/>
          <w:sz w:val="22"/>
          <w:szCs w:val="22"/>
        </w:rPr>
        <w:t xml:space="preserve">records necessary for </w:t>
      </w:r>
      <w:r>
        <w:rPr>
          <w:rFonts w:cs="Segoe UI"/>
          <w:sz w:val="22"/>
          <w:szCs w:val="22"/>
        </w:rPr>
        <w:t>establishing</w:t>
      </w:r>
      <w:r w:rsidRPr="00624900">
        <w:rPr>
          <w:rFonts w:cs="Segoe UI"/>
          <w:sz w:val="22"/>
          <w:szCs w:val="22"/>
        </w:rPr>
        <w:t xml:space="preserve"> a wi.gov domain</w:t>
      </w:r>
      <w:r>
        <w:rPr>
          <w:rFonts w:cs="Segoe UI"/>
          <w:sz w:val="22"/>
          <w:szCs w:val="22"/>
        </w:rPr>
        <w:t>. Other municipalities</w:t>
      </w:r>
      <w:r w:rsidRPr="00624900">
        <w:rPr>
          <w:rFonts w:cs="Segoe UI"/>
          <w:sz w:val="22"/>
          <w:szCs w:val="22"/>
        </w:rPr>
        <w:t xml:space="preserve"> have done it </w:t>
      </w:r>
      <w:r>
        <w:rPr>
          <w:rFonts w:cs="Segoe UI"/>
          <w:sz w:val="22"/>
          <w:szCs w:val="22"/>
        </w:rPr>
        <w:t>unassisted</w:t>
      </w:r>
      <w:r w:rsidRPr="00624900">
        <w:rPr>
          <w:rFonts w:cs="Segoe UI"/>
          <w:sz w:val="22"/>
          <w:szCs w:val="22"/>
        </w:rPr>
        <w:t xml:space="preserve"> or utilized IT staff within their own jurisdictions.</w:t>
      </w:r>
    </w:p>
    <w:p w14:paraId="3024D1E0" w14:textId="77777777" w:rsidR="00B619BA" w:rsidRPr="00624900" w:rsidRDefault="00B619BA" w:rsidP="00B619BA">
      <w:pPr>
        <w:ind w:left="360" w:right="90" w:hanging="360"/>
        <w:contextualSpacing/>
        <w:rPr>
          <w:rFonts w:cs="Segoe UI"/>
          <w:sz w:val="22"/>
          <w:szCs w:val="22"/>
        </w:rPr>
      </w:pPr>
    </w:p>
    <w:p w14:paraId="0F944C61" w14:textId="77777777" w:rsidR="00B619BA" w:rsidRDefault="00B619BA" w:rsidP="00B619BA">
      <w:pPr>
        <w:ind w:right="90"/>
        <w:contextualSpacing/>
        <w:rPr>
          <w:rFonts w:cs="Segoe UI"/>
          <w:sz w:val="22"/>
          <w:szCs w:val="22"/>
        </w:rPr>
      </w:pPr>
    </w:p>
    <w:p w14:paraId="4742DC16" w14:textId="77777777" w:rsidR="00B619BA" w:rsidRDefault="00B619BA" w:rsidP="00B619BA">
      <w:pPr>
        <w:ind w:right="90"/>
        <w:contextualSpacing/>
        <w:rPr>
          <w:rFonts w:cs="Segoe UI"/>
          <w:sz w:val="22"/>
          <w:szCs w:val="22"/>
        </w:rPr>
      </w:pPr>
    </w:p>
    <w:p w14:paraId="6B021055" w14:textId="77777777" w:rsidR="00B619BA" w:rsidRDefault="00B619BA" w:rsidP="00B619BA">
      <w:pPr>
        <w:ind w:right="90"/>
        <w:contextualSpacing/>
        <w:rPr>
          <w:rFonts w:cs="Segoe UI"/>
          <w:sz w:val="22"/>
          <w:szCs w:val="22"/>
        </w:rPr>
      </w:pPr>
    </w:p>
    <w:p w14:paraId="49396CA3" w14:textId="77777777" w:rsidR="00B619BA" w:rsidRDefault="00B619BA" w:rsidP="00B619BA">
      <w:pPr>
        <w:ind w:right="90"/>
        <w:contextualSpacing/>
        <w:rPr>
          <w:rFonts w:cs="Segoe UI"/>
          <w:sz w:val="22"/>
          <w:szCs w:val="22"/>
        </w:rPr>
      </w:pPr>
    </w:p>
    <w:p w14:paraId="3B098873" w14:textId="77777777" w:rsidR="00B619BA" w:rsidRDefault="00B619BA" w:rsidP="00B619BA">
      <w:pPr>
        <w:ind w:right="90"/>
        <w:contextualSpacing/>
        <w:rPr>
          <w:rFonts w:cs="Segoe UI"/>
          <w:sz w:val="22"/>
          <w:szCs w:val="22"/>
        </w:rPr>
      </w:pPr>
    </w:p>
    <w:p w14:paraId="77C47871" w14:textId="77777777" w:rsidR="00B619BA" w:rsidRDefault="00B619BA" w:rsidP="00B619BA">
      <w:pPr>
        <w:ind w:right="90"/>
        <w:contextualSpacing/>
        <w:rPr>
          <w:rFonts w:cs="Segoe UI"/>
          <w:sz w:val="22"/>
          <w:szCs w:val="22"/>
        </w:rPr>
      </w:pPr>
    </w:p>
    <w:p w14:paraId="474D90FE" w14:textId="77777777" w:rsidR="00B619BA" w:rsidRDefault="00B619BA" w:rsidP="00B619BA">
      <w:pPr>
        <w:ind w:right="90"/>
        <w:contextualSpacing/>
        <w:rPr>
          <w:rFonts w:cs="Segoe UI"/>
          <w:sz w:val="22"/>
          <w:szCs w:val="22"/>
        </w:rPr>
      </w:pPr>
    </w:p>
    <w:p w14:paraId="05C0498D" w14:textId="77777777" w:rsidR="00B619BA" w:rsidRDefault="00B619BA" w:rsidP="00B619BA">
      <w:pPr>
        <w:ind w:right="90"/>
        <w:contextualSpacing/>
        <w:rPr>
          <w:rFonts w:cs="Segoe UI"/>
          <w:sz w:val="22"/>
          <w:szCs w:val="22"/>
        </w:rPr>
      </w:pPr>
    </w:p>
    <w:p w14:paraId="3CD26191" w14:textId="77777777" w:rsidR="00B619BA" w:rsidRDefault="00B619BA" w:rsidP="00B619BA">
      <w:pPr>
        <w:ind w:right="90"/>
        <w:contextualSpacing/>
        <w:rPr>
          <w:rFonts w:cs="Segoe UI"/>
          <w:sz w:val="22"/>
          <w:szCs w:val="22"/>
        </w:rPr>
      </w:pPr>
    </w:p>
    <w:p w14:paraId="6DF5CC1E" w14:textId="77777777" w:rsidR="00B619BA" w:rsidRDefault="00B619BA" w:rsidP="00B619BA">
      <w:pPr>
        <w:ind w:right="90"/>
        <w:contextualSpacing/>
        <w:rPr>
          <w:rFonts w:cs="Segoe UI"/>
          <w:sz w:val="22"/>
          <w:szCs w:val="22"/>
        </w:rPr>
      </w:pPr>
    </w:p>
    <w:p w14:paraId="09A48FF1" w14:textId="77777777" w:rsidR="00B619BA" w:rsidRDefault="00B619BA" w:rsidP="00B619BA">
      <w:pPr>
        <w:ind w:right="90"/>
        <w:contextualSpacing/>
        <w:rPr>
          <w:rFonts w:cs="Segoe UI"/>
          <w:sz w:val="22"/>
          <w:szCs w:val="22"/>
        </w:rPr>
      </w:pPr>
    </w:p>
    <w:p w14:paraId="0932B98A" w14:textId="77777777" w:rsidR="00B619BA" w:rsidRDefault="00B619BA" w:rsidP="00B619BA">
      <w:pPr>
        <w:ind w:right="90"/>
        <w:contextualSpacing/>
        <w:rPr>
          <w:rFonts w:cs="Segoe UI"/>
          <w:sz w:val="22"/>
          <w:szCs w:val="22"/>
        </w:rPr>
      </w:pPr>
    </w:p>
    <w:p w14:paraId="7A04A451" w14:textId="77777777" w:rsidR="00B619BA" w:rsidRDefault="00B619BA" w:rsidP="00B619BA">
      <w:pPr>
        <w:ind w:right="90"/>
        <w:contextualSpacing/>
        <w:rPr>
          <w:rFonts w:cs="Segoe UI"/>
          <w:sz w:val="22"/>
          <w:szCs w:val="22"/>
        </w:rPr>
      </w:pPr>
    </w:p>
    <w:p w14:paraId="1F20B8AE" w14:textId="77777777" w:rsidR="00B619BA" w:rsidRDefault="00B619BA" w:rsidP="00B619BA">
      <w:pPr>
        <w:ind w:right="90"/>
        <w:contextualSpacing/>
        <w:rPr>
          <w:rFonts w:cs="Segoe UI"/>
          <w:sz w:val="22"/>
          <w:szCs w:val="22"/>
        </w:rPr>
      </w:pPr>
    </w:p>
    <w:p w14:paraId="4559AB6D" w14:textId="77777777" w:rsidR="00B619BA" w:rsidRDefault="00B619BA" w:rsidP="00B619BA">
      <w:pPr>
        <w:ind w:right="90"/>
        <w:contextualSpacing/>
        <w:rPr>
          <w:rFonts w:cs="Segoe UI"/>
          <w:sz w:val="22"/>
          <w:szCs w:val="22"/>
        </w:rPr>
      </w:pPr>
    </w:p>
    <w:p w14:paraId="1C1241A0" w14:textId="77777777" w:rsidR="00B619BA" w:rsidRDefault="00B619BA" w:rsidP="00B619BA">
      <w:pPr>
        <w:ind w:right="90"/>
        <w:contextualSpacing/>
        <w:rPr>
          <w:rFonts w:cs="Segoe UI"/>
          <w:sz w:val="22"/>
          <w:szCs w:val="22"/>
        </w:rPr>
      </w:pPr>
    </w:p>
    <w:p w14:paraId="036C667A" w14:textId="77777777" w:rsidR="00B619BA" w:rsidRDefault="00B619BA" w:rsidP="00B619BA">
      <w:pPr>
        <w:ind w:right="90"/>
        <w:contextualSpacing/>
        <w:rPr>
          <w:rFonts w:cs="Segoe UI"/>
          <w:sz w:val="22"/>
          <w:szCs w:val="22"/>
        </w:rPr>
      </w:pPr>
    </w:p>
    <w:p w14:paraId="70A41781" w14:textId="77777777" w:rsidR="00B619BA" w:rsidRDefault="00B619BA" w:rsidP="00B619BA">
      <w:pPr>
        <w:ind w:right="90"/>
        <w:contextualSpacing/>
        <w:rPr>
          <w:rFonts w:cs="Segoe UI"/>
          <w:sz w:val="22"/>
          <w:szCs w:val="22"/>
        </w:rPr>
      </w:pPr>
    </w:p>
    <w:p w14:paraId="6226B11D" w14:textId="77777777" w:rsidR="00B619BA" w:rsidRDefault="00B619BA" w:rsidP="00B619BA">
      <w:pPr>
        <w:ind w:right="90"/>
        <w:contextualSpacing/>
        <w:rPr>
          <w:rFonts w:cs="Segoe UI"/>
          <w:sz w:val="22"/>
          <w:szCs w:val="22"/>
        </w:rPr>
      </w:pPr>
    </w:p>
    <w:p w14:paraId="01658C1E" w14:textId="77777777" w:rsidR="00B619BA" w:rsidRDefault="00B619BA" w:rsidP="00B619BA">
      <w:pPr>
        <w:ind w:right="90"/>
        <w:contextualSpacing/>
        <w:rPr>
          <w:rFonts w:cs="Segoe UI"/>
          <w:sz w:val="22"/>
          <w:szCs w:val="22"/>
        </w:rPr>
      </w:pPr>
    </w:p>
    <w:p w14:paraId="2FBD0190" w14:textId="77777777" w:rsidR="00B619BA" w:rsidRDefault="00B619BA" w:rsidP="00B619BA">
      <w:pPr>
        <w:ind w:right="90"/>
        <w:contextualSpacing/>
        <w:rPr>
          <w:rFonts w:cs="Segoe UI"/>
          <w:sz w:val="22"/>
          <w:szCs w:val="22"/>
        </w:rPr>
      </w:pPr>
    </w:p>
    <w:p w14:paraId="00F1C0AB" w14:textId="77777777" w:rsidR="00B619BA" w:rsidRDefault="00B619BA" w:rsidP="00B619BA">
      <w:pPr>
        <w:ind w:right="90"/>
        <w:contextualSpacing/>
        <w:rPr>
          <w:rFonts w:cs="Segoe UI"/>
          <w:sz w:val="22"/>
          <w:szCs w:val="22"/>
        </w:rPr>
      </w:pPr>
    </w:p>
    <w:p w14:paraId="55790672" w14:textId="77777777" w:rsidR="00B619BA" w:rsidRDefault="00B619BA" w:rsidP="00B619BA">
      <w:pPr>
        <w:ind w:right="90"/>
        <w:contextualSpacing/>
        <w:rPr>
          <w:rFonts w:cs="Segoe UI"/>
          <w:sz w:val="22"/>
          <w:szCs w:val="22"/>
        </w:rPr>
      </w:pPr>
    </w:p>
    <w:p w14:paraId="1EF92CF4" w14:textId="77777777" w:rsidR="00B619BA" w:rsidRDefault="00B619BA" w:rsidP="00B619BA">
      <w:pPr>
        <w:ind w:right="90"/>
        <w:contextualSpacing/>
        <w:rPr>
          <w:rFonts w:cs="Segoe UI"/>
          <w:sz w:val="22"/>
          <w:szCs w:val="22"/>
        </w:rPr>
      </w:pPr>
    </w:p>
    <w:p w14:paraId="583E58B1" w14:textId="77777777" w:rsidR="00B619BA" w:rsidRDefault="00B619BA" w:rsidP="00B619BA">
      <w:pPr>
        <w:ind w:right="90"/>
        <w:contextualSpacing/>
        <w:rPr>
          <w:rFonts w:cs="Segoe UI"/>
          <w:sz w:val="22"/>
          <w:szCs w:val="22"/>
        </w:rPr>
      </w:pPr>
    </w:p>
    <w:p w14:paraId="6ADD6626" w14:textId="77777777" w:rsidR="00B619BA" w:rsidRDefault="00B619BA" w:rsidP="00B619BA">
      <w:pPr>
        <w:ind w:right="90"/>
        <w:contextualSpacing/>
        <w:rPr>
          <w:rFonts w:cs="Segoe UI"/>
          <w:sz w:val="22"/>
          <w:szCs w:val="22"/>
        </w:rPr>
      </w:pPr>
    </w:p>
    <w:p w14:paraId="4AA4B691" w14:textId="77777777" w:rsidR="00B619BA" w:rsidRDefault="00B619BA" w:rsidP="00B619BA">
      <w:pPr>
        <w:ind w:right="90"/>
        <w:contextualSpacing/>
        <w:rPr>
          <w:rFonts w:cs="Segoe UI"/>
          <w:sz w:val="22"/>
          <w:szCs w:val="22"/>
        </w:rPr>
      </w:pPr>
    </w:p>
    <w:p w14:paraId="2BFCAEC5" w14:textId="77777777" w:rsidR="00B619BA" w:rsidRDefault="00B619BA" w:rsidP="00B619BA">
      <w:pPr>
        <w:ind w:right="90"/>
        <w:contextualSpacing/>
        <w:rPr>
          <w:rFonts w:cs="Segoe UI"/>
          <w:sz w:val="22"/>
          <w:szCs w:val="22"/>
        </w:rPr>
      </w:pPr>
    </w:p>
    <w:p w14:paraId="17C98A18" w14:textId="77777777" w:rsidR="00B619BA" w:rsidRDefault="00B619BA" w:rsidP="00B619BA">
      <w:pPr>
        <w:ind w:right="90"/>
        <w:contextualSpacing/>
        <w:rPr>
          <w:rFonts w:cs="Segoe UI"/>
          <w:sz w:val="22"/>
          <w:szCs w:val="22"/>
        </w:rPr>
      </w:pPr>
    </w:p>
    <w:p w14:paraId="29C37BFC" w14:textId="77777777" w:rsidR="00B619BA" w:rsidRDefault="00B619BA" w:rsidP="00B619BA">
      <w:pPr>
        <w:ind w:right="90"/>
        <w:contextualSpacing/>
        <w:rPr>
          <w:rFonts w:cs="Segoe UI"/>
          <w:sz w:val="22"/>
          <w:szCs w:val="22"/>
        </w:rPr>
      </w:pPr>
    </w:p>
    <w:p w14:paraId="4B782E0A" w14:textId="77777777" w:rsidR="00B619BA" w:rsidRPr="001066EF" w:rsidRDefault="00B619BA" w:rsidP="00B619BA">
      <w:pPr>
        <w:contextualSpacing/>
        <w:rPr>
          <w:rFonts w:cs="Segoe UI"/>
          <w:b/>
          <w:bCs/>
          <w:sz w:val="24"/>
          <w:szCs w:val="24"/>
        </w:rPr>
      </w:pPr>
      <w:r w:rsidRPr="001066EF">
        <w:rPr>
          <w:rFonts w:cs="Segoe UI"/>
          <w:b/>
          <w:bCs/>
          <w:sz w:val="24"/>
          <w:szCs w:val="24"/>
        </w:rPr>
        <w:lastRenderedPageBreak/>
        <w:t>Appendix A: DNS Record examples</w:t>
      </w:r>
    </w:p>
    <w:p w14:paraId="5C8B1803" w14:textId="77777777" w:rsidR="00B619BA" w:rsidRPr="00624900" w:rsidRDefault="00B619BA" w:rsidP="00B619BA">
      <w:pPr>
        <w:contextualSpacing/>
        <w:rPr>
          <w:rFonts w:cs="Segoe UI"/>
          <w:b/>
          <w:bCs/>
          <w:sz w:val="22"/>
          <w:szCs w:val="22"/>
        </w:rPr>
      </w:pPr>
    </w:p>
    <w:p w14:paraId="5F2517E2" w14:textId="77777777" w:rsidR="00B619BA" w:rsidRPr="00624900" w:rsidRDefault="00B619BA" w:rsidP="00B619BA">
      <w:pPr>
        <w:contextualSpacing/>
        <w:rPr>
          <w:rFonts w:cs="Segoe UI"/>
          <w:b/>
          <w:bCs/>
          <w:sz w:val="22"/>
          <w:szCs w:val="22"/>
        </w:rPr>
      </w:pPr>
      <w:r w:rsidRPr="00624900">
        <w:rPr>
          <w:rFonts w:cs="Segoe UI"/>
          <w:b/>
          <w:bCs/>
          <w:sz w:val="22"/>
          <w:szCs w:val="22"/>
        </w:rPr>
        <w:t>Example 1:</w:t>
      </w:r>
      <w:bookmarkStart w:id="3" w:name="_Hlk90902077"/>
    </w:p>
    <w:p w14:paraId="2D122F6A" w14:textId="77777777" w:rsidR="00B619BA" w:rsidRPr="00624900" w:rsidRDefault="00B619BA" w:rsidP="00B619BA">
      <w:pPr>
        <w:contextualSpacing/>
        <w:rPr>
          <w:rFonts w:cs="Segoe UI"/>
          <w:b/>
          <w:bCs/>
          <w:sz w:val="22"/>
          <w:szCs w:val="22"/>
        </w:rPr>
      </w:pPr>
    </w:p>
    <w:p w14:paraId="2DB1C815" w14:textId="77777777" w:rsidR="00B619BA" w:rsidRPr="00624900" w:rsidRDefault="00B619BA" w:rsidP="00B619BA">
      <w:pPr>
        <w:contextualSpacing/>
        <w:rPr>
          <w:rFonts w:cs="Segoe UI"/>
          <w:sz w:val="22"/>
          <w:szCs w:val="22"/>
        </w:rPr>
      </w:pPr>
      <w:r w:rsidRPr="00624900">
        <w:rPr>
          <w:rFonts w:cs="Segoe UI"/>
          <w:sz w:val="22"/>
          <w:szCs w:val="22"/>
        </w:rPr>
        <w:t xml:space="preserve">Note: For Gmail, </w:t>
      </w:r>
      <w:r w:rsidRPr="009D7EFA">
        <w:rPr>
          <w:rFonts w:cs="Segoe UI"/>
          <w:b/>
          <w:bCs/>
          <w:sz w:val="22"/>
          <w:szCs w:val="22"/>
        </w:rPr>
        <w:t>copy &amp; paste</w:t>
      </w:r>
      <w:r w:rsidRPr="00624900">
        <w:rPr>
          <w:rFonts w:cs="Segoe UI"/>
          <w:sz w:val="22"/>
          <w:szCs w:val="22"/>
        </w:rPr>
        <w:t xml:space="preserve"> the verification code into the email for ease of use</w:t>
      </w:r>
      <w:r>
        <w:rPr>
          <w:rFonts w:cs="Segoe UI"/>
          <w:sz w:val="22"/>
          <w:szCs w:val="22"/>
        </w:rPr>
        <w:t xml:space="preserve"> as well as including the associated screen shot.</w:t>
      </w:r>
    </w:p>
    <w:p w14:paraId="1855878D" w14:textId="77777777" w:rsidR="00B619BA" w:rsidRPr="00624900" w:rsidRDefault="00B619BA" w:rsidP="00B619BA">
      <w:pPr>
        <w:contextualSpacing/>
        <w:rPr>
          <w:rFonts w:cs="Segoe UI"/>
          <w:b/>
          <w:bCs/>
          <w:sz w:val="22"/>
          <w:szCs w:val="22"/>
        </w:rPr>
      </w:pPr>
    </w:p>
    <w:p w14:paraId="243DEF5C" w14:textId="77777777" w:rsidR="00B619BA" w:rsidRPr="00624900" w:rsidRDefault="00B619BA" w:rsidP="00B619BA">
      <w:pPr>
        <w:contextualSpacing/>
        <w:rPr>
          <w:rFonts w:cs="Segoe UI"/>
          <w:b/>
          <w:bCs/>
          <w:sz w:val="22"/>
          <w:szCs w:val="22"/>
        </w:rPr>
      </w:pPr>
      <w:r w:rsidRPr="00624900">
        <w:rPr>
          <w:rFonts w:cs="Segoe UI"/>
          <w:b/>
          <w:bCs/>
          <w:noProof/>
          <w:sz w:val="22"/>
          <w:szCs w:val="22"/>
        </w:rPr>
        <w:drawing>
          <wp:inline distT="0" distB="0" distL="0" distR="0" wp14:anchorId="13C885AA" wp14:editId="0EBC89C7">
            <wp:extent cx="4995333" cy="4206540"/>
            <wp:effectExtent l="19050" t="19050" r="15240" b="2286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3">
                      <a:alphaModFix/>
                      <a:extLst>
                        <a:ext uri="{BEBA8EAE-BF5A-486C-A8C5-ECC9F3942E4B}">
                          <a14:imgProps xmlns:a14="http://schemas.microsoft.com/office/drawing/2010/main">
                            <a14:imgLayer r:embed="rId24">
                              <a14:imgEffect>
                                <a14:sharpenSoften amount="31000"/>
                              </a14:imgEffect>
                              <a14:imgEffect>
                                <a14:saturation sat="400000"/>
                              </a14:imgEffect>
                              <a14:imgEffect>
                                <a14:brightnessContrast contrast="8000"/>
                              </a14:imgEffect>
                            </a14:imgLayer>
                          </a14:imgProps>
                        </a:ext>
                      </a:extLst>
                    </a:blip>
                    <a:stretch>
                      <a:fillRect/>
                    </a:stretch>
                  </pic:blipFill>
                  <pic:spPr>
                    <a:xfrm>
                      <a:off x="0" y="0"/>
                      <a:ext cx="5002381" cy="4212475"/>
                    </a:xfrm>
                    <a:prstGeom prst="rect">
                      <a:avLst/>
                    </a:prstGeom>
                    <a:ln w="12700">
                      <a:solidFill>
                        <a:schemeClr val="tx1"/>
                      </a:solidFill>
                    </a:ln>
                  </pic:spPr>
                </pic:pic>
              </a:graphicData>
            </a:graphic>
          </wp:inline>
        </w:drawing>
      </w:r>
    </w:p>
    <w:bookmarkEnd w:id="3"/>
    <w:p w14:paraId="77146CAB" w14:textId="77777777" w:rsidR="00B619BA" w:rsidRDefault="00B619BA" w:rsidP="00B619BA">
      <w:pPr>
        <w:contextualSpacing/>
        <w:rPr>
          <w:rFonts w:cs="Segoe UI"/>
          <w:sz w:val="22"/>
          <w:szCs w:val="22"/>
        </w:rPr>
      </w:pPr>
    </w:p>
    <w:p w14:paraId="6599CA90" w14:textId="77777777" w:rsidR="00B619BA" w:rsidRDefault="00B619BA" w:rsidP="00B619BA">
      <w:pPr>
        <w:contextualSpacing/>
        <w:rPr>
          <w:rFonts w:cs="Segoe UI"/>
          <w:sz w:val="22"/>
          <w:szCs w:val="22"/>
        </w:rPr>
      </w:pPr>
      <w:r>
        <w:rPr>
          <w:noProof/>
        </w:rPr>
        <w:drawing>
          <wp:inline distT="0" distB="0" distL="0" distR="0" wp14:anchorId="71FE418D" wp14:editId="4225A925">
            <wp:extent cx="5128260" cy="830941"/>
            <wp:effectExtent l="57150" t="19050" r="53340" b="10287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5">
                      <a:extLst>
                        <a:ext uri="{28A0092B-C50C-407E-A947-70E740481C1C}">
                          <a14:useLocalDpi xmlns:a14="http://schemas.microsoft.com/office/drawing/2010/main" val="0"/>
                        </a:ext>
                      </a:extLst>
                    </a:blip>
                    <a:srcRect t="190" b="190"/>
                    <a:stretch>
                      <a:fillRect/>
                    </a:stretch>
                  </pic:blipFill>
                  <pic:spPr bwMode="auto">
                    <a:xfrm>
                      <a:off x="0" y="0"/>
                      <a:ext cx="5143467" cy="83340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FCECA0" w14:textId="77777777" w:rsidR="00B619BA" w:rsidRDefault="00B619BA" w:rsidP="00B619BA">
      <w:pPr>
        <w:contextualSpacing/>
        <w:rPr>
          <w:rFonts w:cs="Segoe UI"/>
          <w:sz w:val="22"/>
          <w:szCs w:val="22"/>
        </w:rPr>
      </w:pPr>
    </w:p>
    <w:p w14:paraId="1D0E88B3" w14:textId="77777777" w:rsidR="00B619BA" w:rsidRPr="00624900" w:rsidRDefault="00B619BA" w:rsidP="00B619BA">
      <w:pPr>
        <w:contextualSpacing/>
        <w:rPr>
          <w:rFonts w:cs="Segoe UI"/>
          <w:sz w:val="22"/>
          <w:szCs w:val="22"/>
        </w:rPr>
      </w:pPr>
      <w:r>
        <w:rPr>
          <w:noProof/>
        </w:rPr>
        <w:drawing>
          <wp:inline distT="0" distB="0" distL="0" distR="0" wp14:anchorId="39D6D213" wp14:editId="0145F062">
            <wp:extent cx="5613667" cy="447019"/>
            <wp:effectExtent l="57150" t="19050" r="44450" b="869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66" t="12709" r="9555" b="4184"/>
                    <a:stretch/>
                  </pic:blipFill>
                  <pic:spPr bwMode="auto">
                    <a:xfrm>
                      <a:off x="0" y="0"/>
                      <a:ext cx="6034700" cy="480546"/>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9EF4F2" w14:textId="77777777" w:rsidR="00B619BA" w:rsidRPr="00624900" w:rsidRDefault="00B619BA" w:rsidP="00B619BA">
      <w:pPr>
        <w:contextualSpacing/>
        <w:rPr>
          <w:rFonts w:cs="Segoe UI"/>
          <w:b/>
          <w:bCs/>
          <w:sz w:val="22"/>
          <w:szCs w:val="22"/>
        </w:rPr>
      </w:pPr>
    </w:p>
    <w:p w14:paraId="5A27D169" w14:textId="77777777" w:rsidR="00B619BA" w:rsidRDefault="00B619BA" w:rsidP="00B619BA">
      <w:pPr>
        <w:contextualSpacing/>
        <w:rPr>
          <w:rFonts w:cs="Segoe UI"/>
          <w:b/>
          <w:bCs/>
          <w:sz w:val="22"/>
          <w:szCs w:val="22"/>
        </w:rPr>
      </w:pPr>
    </w:p>
    <w:p w14:paraId="44999FC2" w14:textId="77777777" w:rsidR="00B619BA" w:rsidRDefault="00B619BA" w:rsidP="00B619BA">
      <w:pPr>
        <w:contextualSpacing/>
        <w:rPr>
          <w:rFonts w:cs="Segoe UI"/>
          <w:b/>
          <w:bCs/>
          <w:sz w:val="22"/>
          <w:szCs w:val="22"/>
        </w:rPr>
      </w:pPr>
    </w:p>
    <w:p w14:paraId="54929D8F" w14:textId="77777777" w:rsidR="00B619BA" w:rsidRDefault="00B619BA" w:rsidP="00B619BA">
      <w:pPr>
        <w:contextualSpacing/>
        <w:rPr>
          <w:rFonts w:cs="Segoe UI"/>
          <w:b/>
          <w:bCs/>
          <w:sz w:val="22"/>
          <w:szCs w:val="22"/>
        </w:rPr>
      </w:pPr>
    </w:p>
    <w:p w14:paraId="17B346C0" w14:textId="77777777" w:rsidR="00B619BA" w:rsidRPr="00624900" w:rsidRDefault="00B619BA" w:rsidP="00B619BA">
      <w:pPr>
        <w:contextualSpacing/>
        <w:rPr>
          <w:rFonts w:cs="Segoe UI"/>
          <w:b/>
          <w:bCs/>
          <w:sz w:val="22"/>
          <w:szCs w:val="22"/>
        </w:rPr>
      </w:pPr>
      <w:r w:rsidRPr="00624900">
        <w:rPr>
          <w:rFonts w:cs="Segoe UI"/>
          <w:b/>
          <w:bCs/>
          <w:sz w:val="22"/>
          <w:szCs w:val="22"/>
        </w:rPr>
        <w:lastRenderedPageBreak/>
        <w:t>Example 2:</w:t>
      </w:r>
    </w:p>
    <w:p w14:paraId="53ADF862" w14:textId="77777777" w:rsidR="00B619BA" w:rsidRPr="00624900" w:rsidRDefault="00B619BA" w:rsidP="00B619BA">
      <w:pPr>
        <w:contextualSpacing/>
        <w:rPr>
          <w:rFonts w:cs="Segoe UI"/>
          <w:sz w:val="22"/>
          <w:szCs w:val="22"/>
        </w:rPr>
      </w:pPr>
    </w:p>
    <w:p w14:paraId="541EB020" w14:textId="77777777" w:rsidR="00B619BA" w:rsidRPr="00624900" w:rsidRDefault="00B619BA" w:rsidP="00B619BA">
      <w:pPr>
        <w:contextualSpacing/>
        <w:rPr>
          <w:rFonts w:cs="Segoe UI"/>
          <w:sz w:val="22"/>
          <w:szCs w:val="22"/>
        </w:rPr>
      </w:pPr>
      <w:r w:rsidRPr="00624900">
        <w:rPr>
          <w:rFonts w:cs="Segoe UI"/>
          <w:noProof/>
          <w:sz w:val="22"/>
          <w:szCs w:val="22"/>
        </w:rPr>
        <w:drawing>
          <wp:inline distT="0" distB="0" distL="0" distR="0" wp14:anchorId="73238C08" wp14:editId="35C00419">
            <wp:extent cx="5746231" cy="2921000"/>
            <wp:effectExtent l="19050" t="19050" r="2603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9949" cy="2933057"/>
                    </a:xfrm>
                    <a:prstGeom prst="rect">
                      <a:avLst/>
                    </a:prstGeom>
                    <a:noFill/>
                    <a:ln>
                      <a:solidFill>
                        <a:schemeClr val="tx1"/>
                      </a:solidFill>
                    </a:ln>
                  </pic:spPr>
                </pic:pic>
              </a:graphicData>
            </a:graphic>
          </wp:inline>
        </w:drawing>
      </w:r>
    </w:p>
    <w:p w14:paraId="3857A460" w14:textId="77777777" w:rsidR="00B619BA" w:rsidRPr="00624900" w:rsidRDefault="00B619BA" w:rsidP="00B619BA">
      <w:pPr>
        <w:contextualSpacing/>
        <w:rPr>
          <w:rFonts w:cs="Segoe UI"/>
          <w:sz w:val="22"/>
          <w:szCs w:val="22"/>
        </w:rPr>
      </w:pPr>
    </w:p>
    <w:p w14:paraId="1549CE2B" w14:textId="77777777" w:rsidR="00B619BA" w:rsidRPr="00624900" w:rsidRDefault="00B619BA" w:rsidP="00B619BA">
      <w:pPr>
        <w:contextualSpacing/>
        <w:rPr>
          <w:rFonts w:cs="Segoe UI"/>
          <w:b/>
          <w:bCs/>
          <w:sz w:val="22"/>
          <w:szCs w:val="22"/>
        </w:rPr>
      </w:pPr>
      <w:r w:rsidRPr="00624900">
        <w:rPr>
          <w:rFonts w:cs="Segoe UI"/>
          <w:b/>
          <w:bCs/>
          <w:sz w:val="22"/>
          <w:szCs w:val="22"/>
        </w:rPr>
        <w:t>Example 3:</w:t>
      </w:r>
    </w:p>
    <w:p w14:paraId="4B77128D" w14:textId="77777777" w:rsidR="00B619BA" w:rsidRPr="00624900" w:rsidRDefault="00B619BA" w:rsidP="00B619BA">
      <w:pPr>
        <w:contextualSpacing/>
        <w:rPr>
          <w:rFonts w:cs="Segoe UI"/>
          <w:sz w:val="22"/>
          <w:szCs w:val="22"/>
        </w:rPr>
      </w:pPr>
    </w:p>
    <w:p w14:paraId="320F7747" w14:textId="77777777" w:rsidR="00B619BA" w:rsidRPr="00624900" w:rsidRDefault="00B619BA" w:rsidP="00B619BA">
      <w:pPr>
        <w:contextualSpacing/>
        <w:rPr>
          <w:rFonts w:cs="Segoe UI"/>
          <w:sz w:val="22"/>
          <w:szCs w:val="22"/>
        </w:rPr>
      </w:pPr>
      <w:r w:rsidRPr="00624900">
        <w:rPr>
          <w:rFonts w:cs="Segoe UI"/>
          <w:noProof/>
          <w:sz w:val="22"/>
          <w:szCs w:val="22"/>
        </w:rPr>
        <w:drawing>
          <wp:inline distT="0" distB="0" distL="0" distR="0" wp14:anchorId="2269F565" wp14:editId="55F7F403">
            <wp:extent cx="6137778" cy="1746250"/>
            <wp:effectExtent l="19050" t="19050" r="15875" b="2540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8"/>
                    <a:stretch>
                      <a:fillRect/>
                    </a:stretch>
                  </pic:blipFill>
                  <pic:spPr>
                    <a:xfrm>
                      <a:off x="0" y="0"/>
                      <a:ext cx="6153133" cy="1750619"/>
                    </a:xfrm>
                    <a:prstGeom prst="rect">
                      <a:avLst/>
                    </a:prstGeom>
                    <a:ln w="12700">
                      <a:solidFill>
                        <a:schemeClr val="tx1"/>
                      </a:solidFill>
                    </a:ln>
                  </pic:spPr>
                </pic:pic>
              </a:graphicData>
            </a:graphic>
          </wp:inline>
        </w:drawing>
      </w:r>
    </w:p>
    <w:p w14:paraId="165FA048" w14:textId="77777777" w:rsidR="00B619BA" w:rsidRPr="00624900" w:rsidRDefault="00B619BA" w:rsidP="00B619BA">
      <w:pPr>
        <w:contextualSpacing/>
        <w:rPr>
          <w:rFonts w:cs="Segoe UI"/>
          <w:sz w:val="22"/>
          <w:szCs w:val="22"/>
        </w:rPr>
      </w:pPr>
    </w:p>
    <w:p w14:paraId="6D94BA8D" w14:textId="77777777" w:rsidR="00B619BA" w:rsidRDefault="00B619BA" w:rsidP="00B619BA">
      <w:pPr>
        <w:contextualSpacing/>
        <w:rPr>
          <w:rFonts w:cs="Segoe UI"/>
          <w:b/>
          <w:bCs/>
          <w:sz w:val="22"/>
          <w:szCs w:val="22"/>
        </w:rPr>
      </w:pPr>
    </w:p>
    <w:p w14:paraId="7DC5AF9A" w14:textId="77777777" w:rsidR="00B619BA" w:rsidRDefault="00B619BA" w:rsidP="00B619BA">
      <w:pPr>
        <w:contextualSpacing/>
        <w:rPr>
          <w:rFonts w:cs="Segoe UI"/>
          <w:b/>
          <w:bCs/>
          <w:sz w:val="22"/>
          <w:szCs w:val="22"/>
        </w:rPr>
      </w:pPr>
    </w:p>
    <w:p w14:paraId="23EE94DE" w14:textId="77777777" w:rsidR="00B619BA" w:rsidRDefault="00B619BA" w:rsidP="00B619BA">
      <w:pPr>
        <w:contextualSpacing/>
        <w:rPr>
          <w:rFonts w:cs="Segoe UI"/>
          <w:b/>
          <w:bCs/>
          <w:sz w:val="22"/>
          <w:szCs w:val="22"/>
        </w:rPr>
      </w:pPr>
    </w:p>
    <w:p w14:paraId="12D1CE1C" w14:textId="77777777" w:rsidR="00B619BA" w:rsidRDefault="00B619BA" w:rsidP="00B619BA">
      <w:pPr>
        <w:contextualSpacing/>
        <w:rPr>
          <w:rFonts w:cs="Segoe UI"/>
          <w:b/>
          <w:bCs/>
          <w:sz w:val="22"/>
          <w:szCs w:val="22"/>
        </w:rPr>
      </w:pPr>
    </w:p>
    <w:p w14:paraId="15DCCA43" w14:textId="77777777" w:rsidR="00B619BA" w:rsidRDefault="00B619BA" w:rsidP="00B619BA">
      <w:pPr>
        <w:contextualSpacing/>
        <w:rPr>
          <w:rFonts w:cs="Segoe UI"/>
          <w:b/>
          <w:bCs/>
          <w:sz w:val="22"/>
          <w:szCs w:val="22"/>
        </w:rPr>
      </w:pPr>
    </w:p>
    <w:p w14:paraId="524827C2" w14:textId="77777777" w:rsidR="00B619BA" w:rsidRDefault="00B619BA" w:rsidP="00B619BA">
      <w:pPr>
        <w:contextualSpacing/>
        <w:rPr>
          <w:rFonts w:cs="Segoe UI"/>
          <w:b/>
          <w:bCs/>
          <w:sz w:val="22"/>
          <w:szCs w:val="22"/>
        </w:rPr>
      </w:pPr>
    </w:p>
    <w:p w14:paraId="352A18E4" w14:textId="77777777" w:rsidR="00B619BA" w:rsidRDefault="00B619BA" w:rsidP="00B619BA">
      <w:pPr>
        <w:contextualSpacing/>
        <w:rPr>
          <w:rFonts w:cs="Segoe UI"/>
          <w:b/>
          <w:bCs/>
          <w:sz w:val="22"/>
          <w:szCs w:val="22"/>
        </w:rPr>
      </w:pPr>
    </w:p>
    <w:p w14:paraId="2B09AD62" w14:textId="77777777" w:rsidR="00B619BA" w:rsidRDefault="00B619BA" w:rsidP="00B619BA">
      <w:pPr>
        <w:contextualSpacing/>
        <w:rPr>
          <w:rFonts w:cs="Segoe UI"/>
          <w:b/>
          <w:bCs/>
          <w:sz w:val="22"/>
          <w:szCs w:val="22"/>
        </w:rPr>
      </w:pPr>
    </w:p>
    <w:p w14:paraId="2D4D582D" w14:textId="77777777" w:rsidR="00B619BA" w:rsidRDefault="00B619BA" w:rsidP="00B619BA">
      <w:pPr>
        <w:contextualSpacing/>
        <w:rPr>
          <w:rFonts w:cs="Segoe UI"/>
          <w:b/>
          <w:bCs/>
          <w:sz w:val="22"/>
          <w:szCs w:val="22"/>
        </w:rPr>
      </w:pPr>
    </w:p>
    <w:p w14:paraId="0B3C8C72" w14:textId="77777777" w:rsidR="00B619BA" w:rsidRDefault="00B619BA" w:rsidP="00B619BA">
      <w:pPr>
        <w:contextualSpacing/>
        <w:rPr>
          <w:rFonts w:cs="Segoe UI"/>
          <w:b/>
          <w:bCs/>
          <w:sz w:val="22"/>
          <w:szCs w:val="22"/>
        </w:rPr>
      </w:pPr>
    </w:p>
    <w:p w14:paraId="2CE49994" w14:textId="77777777" w:rsidR="00B619BA" w:rsidRDefault="00B619BA" w:rsidP="00B619BA">
      <w:pPr>
        <w:contextualSpacing/>
        <w:rPr>
          <w:rFonts w:cs="Segoe UI"/>
          <w:b/>
          <w:bCs/>
          <w:sz w:val="22"/>
          <w:szCs w:val="22"/>
        </w:rPr>
      </w:pPr>
    </w:p>
    <w:p w14:paraId="58E48407" w14:textId="77777777" w:rsidR="00B619BA" w:rsidRDefault="00B619BA" w:rsidP="00B619BA">
      <w:pPr>
        <w:contextualSpacing/>
        <w:rPr>
          <w:rFonts w:cs="Segoe UI"/>
          <w:b/>
          <w:bCs/>
          <w:sz w:val="22"/>
          <w:szCs w:val="22"/>
        </w:rPr>
      </w:pPr>
    </w:p>
    <w:p w14:paraId="51A9E266" w14:textId="77777777" w:rsidR="00B619BA" w:rsidRDefault="00B619BA" w:rsidP="00B619BA">
      <w:pPr>
        <w:contextualSpacing/>
        <w:rPr>
          <w:rFonts w:cs="Segoe UI"/>
          <w:b/>
          <w:bCs/>
          <w:sz w:val="22"/>
          <w:szCs w:val="22"/>
        </w:rPr>
      </w:pPr>
      <w:r w:rsidRPr="00624900">
        <w:rPr>
          <w:rFonts w:cs="Segoe UI"/>
          <w:b/>
          <w:bCs/>
          <w:sz w:val="22"/>
          <w:szCs w:val="22"/>
        </w:rPr>
        <w:lastRenderedPageBreak/>
        <w:t xml:space="preserve">Example 4: </w:t>
      </w:r>
    </w:p>
    <w:p w14:paraId="7D5F456F" w14:textId="77777777" w:rsidR="00B619BA" w:rsidRPr="00624900" w:rsidRDefault="00B619BA" w:rsidP="00B619BA">
      <w:pPr>
        <w:contextualSpacing/>
        <w:rPr>
          <w:rFonts w:cs="Segoe UI"/>
          <w:b/>
          <w:bCs/>
          <w:sz w:val="22"/>
          <w:szCs w:val="22"/>
        </w:rPr>
      </w:pPr>
    </w:p>
    <w:p w14:paraId="4AF7A01F" w14:textId="77777777" w:rsidR="00B619BA" w:rsidRDefault="00B619BA" w:rsidP="00B619BA">
      <w:pPr>
        <w:contextualSpacing/>
        <w:rPr>
          <w:rFonts w:cs="Segoe UI"/>
          <w:sz w:val="22"/>
          <w:szCs w:val="22"/>
        </w:rPr>
      </w:pPr>
      <w:r w:rsidRPr="00624900">
        <w:rPr>
          <w:rFonts w:cs="Segoe UI"/>
          <w:noProof/>
          <w:sz w:val="22"/>
          <w:szCs w:val="22"/>
        </w:rPr>
        <w:drawing>
          <wp:inline distT="0" distB="0" distL="0" distR="0" wp14:anchorId="24590C81" wp14:editId="07417C8B">
            <wp:extent cx="5486400" cy="3536268"/>
            <wp:effectExtent l="19050" t="19050" r="19050" b="2667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9"/>
                    <a:stretch>
                      <a:fillRect/>
                    </a:stretch>
                  </pic:blipFill>
                  <pic:spPr>
                    <a:xfrm>
                      <a:off x="0" y="0"/>
                      <a:ext cx="5495569" cy="3542178"/>
                    </a:xfrm>
                    <a:prstGeom prst="rect">
                      <a:avLst/>
                    </a:prstGeom>
                    <a:ln w="12700">
                      <a:solidFill>
                        <a:schemeClr val="tx1"/>
                      </a:solidFill>
                    </a:ln>
                  </pic:spPr>
                </pic:pic>
              </a:graphicData>
            </a:graphic>
          </wp:inline>
        </w:drawing>
      </w:r>
    </w:p>
    <w:p w14:paraId="18C69537" w14:textId="77777777" w:rsidR="00B619BA" w:rsidRDefault="00B619BA" w:rsidP="00B619BA">
      <w:pPr>
        <w:contextualSpacing/>
        <w:rPr>
          <w:rFonts w:cs="Segoe UI"/>
          <w:sz w:val="22"/>
          <w:szCs w:val="22"/>
        </w:rPr>
      </w:pPr>
    </w:p>
    <w:p w14:paraId="15570B31" w14:textId="77777777" w:rsidR="00B619BA" w:rsidRDefault="00B619BA" w:rsidP="00B619BA">
      <w:pPr>
        <w:pStyle w:val="ListParagraph"/>
        <w:ind w:left="360"/>
        <w:rPr>
          <w:sz w:val="28"/>
          <w:szCs w:val="28"/>
        </w:rPr>
      </w:pPr>
    </w:p>
    <w:p w14:paraId="475510B8" w14:textId="77777777" w:rsidR="00B619BA" w:rsidRDefault="00B619BA" w:rsidP="00B619BA">
      <w:pPr>
        <w:pStyle w:val="ListParagraph"/>
        <w:ind w:left="360"/>
        <w:rPr>
          <w:sz w:val="28"/>
          <w:szCs w:val="28"/>
        </w:rPr>
      </w:pPr>
    </w:p>
    <w:p w14:paraId="256F4C58" w14:textId="77777777" w:rsidR="00B619BA" w:rsidRDefault="00B619BA" w:rsidP="00B619BA">
      <w:pPr>
        <w:pStyle w:val="ListParagraph"/>
        <w:ind w:left="360"/>
        <w:rPr>
          <w:sz w:val="28"/>
          <w:szCs w:val="28"/>
        </w:rPr>
      </w:pPr>
    </w:p>
    <w:p w14:paraId="39D09C38" w14:textId="77777777" w:rsidR="00B619BA" w:rsidRDefault="00B619BA" w:rsidP="00B619BA">
      <w:pPr>
        <w:pStyle w:val="ListParagraph"/>
        <w:ind w:left="360"/>
        <w:rPr>
          <w:sz w:val="28"/>
          <w:szCs w:val="28"/>
        </w:rPr>
      </w:pPr>
    </w:p>
    <w:p w14:paraId="1305D86E" w14:textId="77777777" w:rsidR="00B619BA" w:rsidRDefault="00B619BA" w:rsidP="00B619BA">
      <w:pPr>
        <w:pStyle w:val="ListParagraph"/>
        <w:ind w:left="360"/>
        <w:rPr>
          <w:sz w:val="28"/>
          <w:szCs w:val="28"/>
        </w:rPr>
      </w:pPr>
    </w:p>
    <w:p w14:paraId="624C9D65" w14:textId="77777777" w:rsidR="00B619BA" w:rsidRDefault="00B619BA" w:rsidP="00B619BA">
      <w:pPr>
        <w:pStyle w:val="ListParagraph"/>
        <w:ind w:left="360"/>
        <w:rPr>
          <w:sz w:val="28"/>
          <w:szCs w:val="28"/>
        </w:rPr>
      </w:pPr>
    </w:p>
    <w:p w14:paraId="303F16B1" w14:textId="77777777" w:rsidR="00B619BA" w:rsidRDefault="00B619BA" w:rsidP="00B619BA">
      <w:pPr>
        <w:pStyle w:val="ListParagraph"/>
        <w:ind w:left="360"/>
        <w:rPr>
          <w:sz w:val="28"/>
          <w:szCs w:val="28"/>
        </w:rPr>
      </w:pPr>
    </w:p>
    <w:p w14:paraId="7F564675" w14:textId="77777777" w:rsidR="00B619BA" w:rsidRDefault="00B619BA" w:rsidP="00B619BA">
      <w:pPr>
        <w:pStyle w:val="ListParagraph"/>
        <w:ind w:left="360"/>
        <w:rPr>
          <w:sz w:val="28"/>
          <w:szCs w:val="28"/>
        </w:rPr>
      </w:pPr>
    </w:p>
    <w:p w14:paraId="2BDA059E" w14:textId="77777777" w:rsidR="00B619BA" w:rsidRDefault="00B619BA" w:rsidP="00B619BA">
      <w:pPr>
        <w:pStyle w:val="ListParagraph"/>
        <w:ind w:left="360"/>
        <w:rPr>
          <w:sz w:val="28"/>
          <w:szCs w:val="28"/>
        </w:rPr>
      </w:pPr>
    </w:p>
    <w:p w14:paraId="661655D6" w14:textId="77777777" w:rsidR="00B619BA" w:rsidRDefault="00B619BA" w:rsidP="00B619BA">
      <w:pPr>
        <w:pStyle w:val="ListParagraph"/>
        <w:ind w:left="360"/>
        <w:rPr>
          <w:sz w:val="28"/>
          <w:szCs w:val="28"/>
        </w:rPr>
      </w:pPr>
    </w:p>
    <w:p w14:paraId="01E7F1F9" w14:textId="77777777" w:rsidR="00B619BA" w:rsidRDefault="00B619BA" w:rsidP="00B619BA">
      <w:pPr>
        <w:pStyle w:val="ListParagraph"/>
        <w:ind w:left="360"/>
        <w:rPr>
          <w:sz w:val="28"/>
          <w:szCs w:val="28"/>
        </w:rPr>
      </w:pPr>
    </w:p>
    <w:p w14:paraId="3A3AA145" w14:textId="77777777" w:rsidR="00B619BA" w:rsidRDefault="00B619BA" w:rsidP="00B619BA">
      <w:pPr>
        <w:pStyle w:val="ListParagraph"/>
        <w:ind w:left="360"/>
        <w:rPr>
          <w:sz w:val="28"/>
          <w:szCs w:val="28"/>
        </w:rPr>
      </w:pPr>
    </w:p>
    <w:p w14:paraId="7649964D" w14:textId="77777777" w:rsidR="00B619BA" w:rsidRDefault="00B619BA" w:rsidP="00B619BA">
      <w:pPr>
        <w:pStyle w:val="ListParagraph"/>
        <w:ind w:left="360"/>
        <w:rPr>
          <w:sz w:val="28"/>
          <w:szCs w:val="28"/>
        </w:rPr>
      </w:pPr>
    </w:p>
    <w:p w14:paraId="00180EB3" w14:textId="77777777" w:rsidR="00B619BA" w:rsidRDefault="00B619BA" w:rsidP="00B619BA">
      <w:pPr>
        <w:pStyle w:val="ListParagraph"/>
        <w:ind w:left="360"/>
        <w:rPr>
          <w:sz w:val="28"/>
          <w:szCs w:val="28"/>
        </w:rPr>
      </w:pPr>
    </w:p>
    <w:p w14:paraId="35F88CEB" w14:textId="77777777" w:rsidR="00B619BA" w:rsidRDefault="00B619BA" w:rsidP="00B619BA">
      <w:pPr>
        <w:pStyle w:val="ListParagraph"/>
        <w:ind w:left="360"/>
        <w:rPr>
          <w:sz w:val="28"/>
          <w:szCs w:val="28"/>
        </w:rPr>
      </w:pPr>
    </w:p>
    <w:p w14:paraId="1B42ED70" w14:textId="77777777" w:rsidR="00B619BA" w:rsidRDefault="00B619BA" w:rsidP="00B619BA">
      <w:pPr>
        <w:pStyle w:val="ListParagraph"/>
        <w:ind w:left="360"/>
        <w:rPr>
          <w:sz w:val="28"/>
          <w:szCs w:val="28"/>
        </w:rPr>
      </w:pPr>
    </w:p>
    <w:p w14:paraId="719BAF89" w14:textId="77777777" w:rsidR="00B619BA" w:rsidRDefault="00B619BA" w:rsidP="00B619BA">
      <w:pPr>
        <w:pStyle w:val="ListParagraph"/>
        <w:ind w:left="360"/>
        <w:rPr>
          <w:sz w:val="28"/>
          <w:szCs w:val="28"/>
        </w:rPr>
      </w:pPr>
    </w:p>
    <w:p w14:paraId="7CAA1067" w14:textId="77777777" w:rsidR="00B619BA" w:rsidRDefault="00B619BA" w:rsidP="00B619BA">
      <w:pPr>
        <w:contextualSpacing/>
        <w:rPr>
          <w:rFonts w:cs="Segoe UI"/>
          <w:b/>
          <w:bCs/>
          <w:sz w:val="24"/>
          <w:szCs w:val="24"/>
        </w:rPr>
      </w:pPr>
      <w:r w:rsidRPr="001066EF">
        <w:rPr>
          <w:rFonts w:cs="Segoe UI"/>
          <w:b/>
          <w:bCs/>
          <w:sz w:val="24"/>
          <w:szCs w:val="24"/>
        </w:rPr>
        <w:lastRenderedPageBreak/>
        <w:t xml:space="preserve">Appendix </w:t>
      </w:r>
      <w:r>
        <w:rPr>
          <w:rFonts w:cs="Segoe UI"/>
          <w:b/>
          <w:bCs/>
          <w:sz w:val="24"/>
          <w:szCs w:val="24"/>
        </w:rPr>
        <w:t>B</w:t>
      </w:r>
      <w:r w:rsidRPr="001066EF">
        <w:rPr>
          <w:rFonts w:cs="Segoe UI"/>
          <w:b/>
          <w:bCs/>
          <w:sz w:val="24"/>
          <w:szCs w:val="24"/>
        </w:rPr>
        <w:t xml:space="preserve">: </w:t>
      </w:r>
      <w:r>
        <w:rPr>
          <w:rFonts w:cs="Segoe UI"/>
          <w:b/>
          <w:bCs/>
          <w:sz w:val="24"/>
          <w:szCs w:val="24"/>
        </w:rPr>
        <w:t>Gmail Custom Domain</w:t>
      </w:r>
    </w:p>
    <w:p w14:paraId="23444684" w14:textId="77777777" w:rsidR="00B619BA" w:rsidRPr="001066EF" w:rsidRDefault="00B619BA" w:rsidP="00B619BA">
      <w:pPr>
        <w:contextualSpacing/>
        <w:rPr>
          <w:rFonts w:cs="Segoe UI"/>
          <w:b/>
          <w:bCs/>
          <w:sz w:val="24"/>
          <w:szCs w:val="24"/>
        </w:rPr>
      </w:pPr>
    </w:p>
    <w:p w14:paraId="0D51FC9D" w14:textId="77777777" w:rsidR="00B619BA" w:rsidRPr="000E2601" w:rsidRDefault="00B619BA" w:rsidP="00B619BA">
      <w:pPr>
        <w:rPr>
          <w:b/>
          <w:bCs/>
          <w:sz w:val="24"/>
          <w:szCs w:val="24"/>
        </w:rPr>
      </w:pPr>
      <w:r w:rsidRPr="000E2601">
        <w:rPr>
          <w:b/>
          <w:bCs/>
          <w:sz w:val="24"/>
          <w:szCs w:val="24"/>
        </w:rPr>
        <w:t xml:space="preserve">Using Gmail with a wi.gov email </w:t>
      </w:r>
      <w:proofErr w:type="gramStart"/>
      <w:r w:rsidRPr="000E2601">
        <w:rPr>
          <w:b/>
          <w:bCs/>
          <w:sz w:val="24"/>
          <w:szCs w:val="24"/>
        </w:rPr>
        <w:t>domain</w:t>
      </w:r>
      <w:proofErr w:type="gramEnd"/>
    </w:p>
    <w:p w14:paraId="1D54D187" w14:textId="77777777" w:rsidR="00B619BA" w:rsidRDefault="00B619BA" w:rsidP="00B619BA">
      <w:pPr>
        <w:jc w:val="center"/>
        <w:rPr>
          <w:b/>
          <w:bCs/>
          <w:sz w:val="28"/>
          <w:szCs w:val="28"/>
        </w:rPr>
      </w:pPr>
    </w:p>
    <w:p w14:paraId="59F6EE40" w14:textId="77777777" w:rsidR="00B619BA" w:rsidRPr="008A4238" w:rsidRDefault="00B619BA" w:rsidP="00B619BA">
      <w:pPr>
        <w:rPr>
          <w:b/>
          <w:bCs/>
          <w:sz w:val="24"/>
          <w:szCs w:val="24"/>
        </w:rPr>
      </w:pPr>
      <w:r w:rsidRPr="008A4238">
        <w:rPr>
          <w:b/>
          <w:bCs/>
          <w:sz w:val="24"/>
          <w:szCs w:val="24"/>
        </w:rPr>
        <w:t>These instructions are for informational pu</w:t>
      </w:r>
      <w:r w:rsidRPr="009C1254">
        <w:rPr>
          <w:b/>
          <w:bCs/>
          <w:sz w:val="24"/>
          <w:szCs w:val="24"/>
        </w:rPr>
        <w:t>r</w:t>
      </w:r>
      <w:r w:rsidRPr="008A4238">
        <w:rPr>
          <w:b/>
          <w:bCs/>
          <w:sz w:val="24"/>
          <w:szCs w:val="24"/>
        </w:rPr>
        <w:t xml:space="preserve">poses only, were correct at the time of </w:t>
      </w:r>
      <w:r>
        <w:rPr>
          <w:b/>
          <w:bCs/>
          <w:sz w:val="24"/>
          <w:szCs w:val="24"/>
        </w:rPr>
        <w:t>publication</w:t>
      </w:r>
      <w:r w:rsidRPr="008A4238">
        <w:rPr>
          <w:b/>
          <w:bCs/>
          <w:sz w:val="24"/>
          <w:szCs w:val="24"/>
        </w:rPr>
        <w:t xml:space="preserve"> and are subject to change</w:t>
      </w:r>
      <w:r>
        <w:rPr>
          <w:b/>
          <w:bCs/>
          <w:sz w:val="24"/>
          <w:szCs w:val="24"/>
        </w:rPr>
        <w:t xml:space="preserve"> by the vendor</w:t>
      </w:r>
      <w:r w:rsidRPr="008A4238">
        <w:rPr>
          <w:b/>
          <w:bCs/>
          <w:sz w:val="24"/>
          <w:szCs w:val="24"/>
        </w:rPr>
        <w:t xml:space="preserve">. Work directly with </w:t>
      </w:r>
      <w:r w:rsidRPr="009C1254">
        <w:rPr>
          <w:b/>
          <w:bCs/>
          <w:sz w:val="24"/>
          <w:szCs w:val="24"/>
        </w:rPr>
        <w:t>Google/Gmail</w:t>
      </w:r>
      <w:r w:rsidRPr="008A4238">
        <w:rPr>
          <w:b/>
          <w:bCs/>
          <w:sz w:val="24"/>
          <w:szCs w:val="24"/>
        </w:rPr>
        <w:t xml:space="preserve"> to resolve any </w:t>
      </w:r>
      <w:r w:rsidRPr="009C1254">
        <w:rPr>
          <w:b/>
          <w:bCs/>
          <w:sz w:val="24"/>
          <w:szCs w:val="24"/>
        </w:rPr>
        <w:t>Gmail</w:t>
      </w:r>
      <w:r w:rsidRPr="008A4238">
        <w:rPr>
          <w:b/>
          <w:bCs/>
          <w:sz w:val="24"/>
          <w:szCs w:val="24"/>
        </w:rPr>
        <w:t xml:space="preserve"> specific issues.</w:t>
      </w:r>
    </w:p>
    <w:p w14:paraId="711EEEA7" w14:textId="77777777" w:rsidR="00B619BA" w:rsidRPr="008A4238" w:rsidRDefault="00B619BA" w:rsidP="00B619BA">
      <w:pPr>
        <w:rPr>
          <w:b/>
          <w:bCs/>
          <w:sz w:val="28"/>
          <w:szCs w:val="28"/>
        </w:rPr>
      </w:pPr>
    </w:p>
    <w:p w14:paraId="4AB681F7" w14:textId="77777777" w:rsidR="00B619BA" w:rsidRPr="005D621B" w:rsidRDefault="00B619BA" w:rsidP="00B619BA">
      <w:pPr>
        <w:rPr>
          <w:b/>
          <w:bCs/>
        </w:rPr>
      </w:pPr>
      <w:r w:rsidRPr="005D621B">
        <w:rPr>
          <w:b/>
          <w:bCs/>
        </w:rPr>
        <w:t xml:space="preserve">Part 1: Setting up your </w:t>
      </w:r>
      <w:r>
        <w:rPr>
          <w:b/>
          <w:bCs/>
        </w:rPr>
        <w:t xml:space="preserve">business email </w:t>
      </w:r>
      <w:proofErr w:type="gramStart"/>
      <w:r w:rsidRPr="005D621B">
        <w:rPr>
          <w:b/>
          <w:bCs/>
        </w:rPr>
        <w:t>account</w:t>
      </w:r>
      <w:proofErr w:type="gramEnd"/>
    </w:p>
    <w:p w14:paraId="56A4BFF7" w14:textId="77777777" w:rsidR="00B619BA" w:rsidRDefault="00B619BA" w:rsidP="00B619BA">
      <w:pPr>
        <w:pStyle w:val="ListParagraph"/>
        <w:numPr>
          <w:ilvl w:val="0"/>
          <w:numId w:val="3"/>
        </w:numPr>
        <w:spacing w:after="160" w:line="259" w:lineRule="auto"/>
        <w:contextualSpacing/>
      </w:pPr>
      <w:r>
        <w:t>Go to Google Workspace, Gmail, Business Accounts to begin setup:</w:t>
      </w:r>
    </w:p>
    <w:p w14:paraId="09653B67" w14:textId="77777777" w:rsidR="00B619BA" w:rsidRDefault="00076EBA" w:rsidP="00B619BA">
      <w:pPr>
        <w:pStyle w:val="ListParagraph"/>
        <w:numPr>
          <w:ilvl w:val="1"/>
          <w:numId w:val="3"/>
        </w:numPr>
        <w:spacing w:after="160" w:line="259" w:lineRule="auto"/>
        <w:contextualSpacing/>
      </w:pPr>
      <w:hyperlink r:id="rId30" w:history="1">
        <w:r w:rsidR="00B619BA" w:rsidRPr="00EB6CAE">
          <w:rPr>
            <w:rStyle w:val="Hyperlink"/>
          </w:rPr>
          <w:t>https://workspace.google.com/products/gmail/</w:t>
        </w:r>
      </w:hyperlink>
    </w:p>
    <w:p w14:paraId="0BA49BA3" w14:textId="77777777" w:rsidR="00B619BA" w:rsidRDefault="00B619BA" w:rsidP="00B619BA">
      <w:pPr>
        <w:pStyle w:val="ListParagraph"/>
        <w:ind w:left="1440"/>
      </w:pPr>
    </w:p>
    <w:p w14:paraId="44F37F0D" w14:textId="77777777" w:rsidR="00B619BA" w:rsidRDefault="00B619BA" w:rsidP="00B619BA">
      <w:pPr>
        <w:pStyle w:val="ListParagraph"/>
        <w:numPr>
          <w:ilvl w:val="0"/>
          <w:numId w:val="3"/>
        </w:numPr>
        <w:spacing w:after="160" w:line="259" w:lineRule="auto"/>
        <w:contextualSpacing/>
      </w:pPr>
      <w:r>
        <w:t>Click “Get Started”.</w:t>
      </w:r>
    </w:p>
    <w:p w14:paraId="4C5DF076" w14:textId="77777777" w:rsidR="00B619BA" w:rsidRDefault="00B619BA" w:rsidP="00B619BA">
      <w:pPr>
        <w:pStyle w:val="ListParagraph"/>
      </w:pPr>
    </w:p>
    <w:p w14:paraId="4ADEB76F" w14:textId="77777777" w:rsidR="00B619BA" w:rsidRDefault="00B619BA" w:rsidP="00B619BA">
      <w:pPr>
        <w:pStyle w:val="ListParagraph"/>
        <w:numPr>
          <w:ilvl w:val="0"/>
          <w:numId w:val="3"/>
        </w:numPr>
        <w:spacing w:after="160" w:line="259" w:lineRule="auto"/>
        <w:contextualSpacing/>
      </w:pPr>
      <w:r w:rsidRPr="00927249">
        <w:t>Infill necessary information and click ‘Next’</w:t>
      </w:r>
      <w:r>
        <w:t>:</w:t>
      </w:r>
    </w:p>
    <w:p w14:paraId="5D2FEB9F" w14:textId="77777777" w:rsidR="00B619BA" w:rsidRDefault="00B619BA" w:rsidP="00B619BA">
      <w:pPr>
        <w:ind w:left="720"/>
      </w:pPr>
      <w:r>
        <w:rPr>
          <w:noProof/>
        </w:rPr>
        <w:drawing>
          <wp:inline distT="0" distB="0" distL="0" distR="0" wp14:anchorId="7653A581" wp14:editId="02012ADF">
            <wp:extent cx="3511550" cy="4129073"/>
            <wp:effectExtent l="19050" t="19050" r="12700" b="24130"/>
            <wp:docPr id="37" name="Picture 3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low confidence"/>
                    <pic:cNvPicPr/>
                  </pic:nvPicPr>
                  <pic:blipFill>
                    <a:blip r:embed="rId31"/>
                    <a:stretch>
                      <a:fillRect/>
                    </a:stretch>
                  </pic:blipFill>
                  <pic:spPr>
                    <a:xfrm>
                      <a:off x="0" y="0"/>
                      <a:ext cx="3524826" cy="4144683"/>
                    </a:xfrm>
                    <a:prstGeom prst="rect">
                      <a:avLst/>
                    </a:prstGeom>
                    <a:ln w="3175">
                      <a:solidFill>
                        <a:schemeClr val="tx1"/>
                      </a:solidFill>
                    </a:ln>
                  </pic:spPr>
                </pic:pic>
              </a:graphicData>
            </a:graphic>
          </wp:inline>
        </w:drawing>
      </w:r>
    </w:p>
    <w:p w14:paraId="126F2BD9" w14:textId="77777777" w:rsidR="00B619BA" w:rsidRDefault="00B619BA" w:rsidP="00B619BA"/>
    <w:p w14:paraId="4DF1EBB0" w14:textId="77777777" w:rsidR="00B619BA" w:rsidRDefault="00B619BA" w:rsidP="00B619BA">
      <w:pPr>
        <w:ind w:left="720"/>
      </w:pPr>
      <w:r>
        <w:rPr>
          <w:noProof/>
        </w:rPr>
        <w:lastRenderedPageBreak/>
        <w:drawing>
          <wp:inline distT="0" distB="0" distL="0" distR="0" wp14:anchorId="01D65ACC" wp14:editId="1765F6EA">
            <wp:extent cx="3467100" cy="3367829"/>
            <wp:effectExtent l="19050" t="19050" r="19050" b="2349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32"/>
                    <a:stretch>
                      <a:fillRect/>
                    </a:stretch>
                  </pic:blipFill>
                  <pic:spPr>
                    <a:xfrm>
                      <a:off x="0" y="0"/>
                      <a:ext cx="3482736" cy="3383017"/>
                    </a:xfrm>
                    <a:prstGeom prst="rect">
                      <a:avLst/>
                    </a:prstGeom>
                    <a:ln w="3175">
                      <a:solidFill>
                        <a:schemeClr val="tx1"/>
                      </a:solidFill>
                    </a:ln>
                  </pic:spPr>
                </pic:pic>
              </a:graphicData>
            </a:graphic>
          </wp:inline>
        </w:drawing>
      </w:r>
    </w:p>
    <w:p w14:paraId="54EBA032" w14:textId="77777777" w:rsidR="00B619BA" w:rsidRDefault="00B619BA" w:rsidP="00B619BA"/>
    <w:p w14:paraId="6E6D6F29" w14:textId="77777777" w:rsidR="00B619BA" w:rsidRDefault="00B619BA" w:rsidP="00B619BA">
      <w:pPr>
        <w:pStyle w:val="ListParagraph"/>
        <w:numPr>
          <w:ilvl w:val="0"/>
          <w:numId w:val="3"/>
        </w:numPr>
        <w:spacing w:after="160" w:line="259" w:lineRule="auto"/>
        <w:contextualSpacing/>
      </w:pPr>
      <w:r>
        <w:t>When asked “Does your business have a domain?” Click ‘YES, I HAVE ONE I CAN USE’</w:t>
      </w:r>
      <w:r>
        <w:rPr>
          <w:noProof/>
        </w:rPr>
        <w:drawing>
          <wp:inline distT="0" distB="0" distL="0" distR="0" wp14:anchorId="3DBE3F54" wp14:editId="469040F1">
            <wp:extent cx="4286629" cy="3683479"/>
            <wp:effectExtent l="19050" t="19050" r="19050" b="12700"/>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7898" cy="3701755"/>
                    </a:xfrm>
                    <a:prstGeom prst="rect">
                      <a:avLst/>
                    </a:prstGeom>
                    <a:noFill/>
                    <a:ln w="3175">
                      <a:solidFill>
                        <a:schemeClr val="tx1"/>
                      </a:solidFill>
                    </a:ln>
                  </pic:spPr>
                </pic:pic>
              </a:graphicData>
            </a:graphic>
          </wp:inline>
        </w:drawing>
      </w:r>
    </w:p>
    <w:p w14:paraId="774E5F4B" w14:textId="77777777" w:rsidR="00B619BA" w:rsidRDefault="00B619BA" w:rsidP="00B619BA">
      <w:pPr>
        <w:pStyle w:val="ListParagraph"/>
        <w:numPr>
          <w:ilvl w:val="0"/>
          <w:numId w:val="3"/>
        </w:numPr>
        <w:spacing w:after="160" w:line="259" w:lineRule="auto"/>
        <w:contextualSpacing/>
      </w:pPr>
      <w:r>
        <w:t>Enter your requested domain name, i.e.:</w:t>
      </w:r>
    </w:p>
    <w:p w14:paraId="14AAB390" w14:textId="77777777" w:rsidR="00B619BA" w:rsidRDefault="00B619BA" w:rsidP="00B619BA">
      <w:pPr>
        <w:pStyle w:val="ListParagraph"/>
        <w:numPr>
          <w:ilvl w:val="1"/>
          <w:numId w:val="3"/>
        </w:numPr>
        <w:spacing w:after="160" w:line="259" w:lineRule="auto"/>
        <w:contextualSpacing/>
      </w:pPr>
      <w:r>
        <w:t>Co.&lt;name of county</w:t>
      </w:r>
      <w:proofErr w:type="gramStart"/>
      <w:r>
        <w:t>&gt;.wi.gov</w:t>
      </w:r>
      <w:proofErr w:type="gramEnd"/>
      <w:r>
        <w:t xml:space="preserve"> = co.manitowoc.wi.gov</w:t>
      </w:r>
    </w:p>
    <w:p w14:paraId="73B763C4" w14:textId="77777777" w:rsidR="00B619BA" w:rsidRDefault="00B619BA" w:rsidP="00B619BA">
      <w:pPr>
        <w:pStyle w:val="ListParagraph"/>
        <w:numPr>
          <w:ilvl w:val="1"/>
          <w:numId w:val="3"/>
        </w:numPr>
        <w:spacing w:after="160" w:line="259" w:lineRule="auto"/>
        <w:contextualSpacing/>
      </w:pPr>
      <w:r>
        <w:t>tn.&lt;name of town</w:t>
      </w:r>
      <w:proofErr w:type="gramStart"/>
      <w:r>
        <w:t>&gt;.wi.gov</w:t>
      </w:r>
      <w:proofErr w:type="gramEnd"/>
      <w:r>
        <w:t xml:space="preserve"> = tn.burlington.wi.gov</w:t>
      </w:r>
    </w:p>
    <w:p w14:paraId="5D7B48D8" w14:textId="77777777" w:rsidR="00B619BA" w:rsidRDefault="00B619BA" w:rsidP="00B619BA">
      <w:pPr>
        <w:pStyle w:val="ListParagraph"/>
        <w:numPr>
          <w:ilvl w:val="1"/>
          <w:numId w:val="3"/>
        </w:numPr>
        <w:spacing w:after="160" w:line="259" w:lineRule="auto"/>
        <w:contextualSpacing/>
      </w:pPr>
      <w:r>
        <w:t>vi.&lt;name of village</w:t>
      </w:r>
      <w:proofErr w:type="gramStart"/>
      <w:r>
        <w:t>&gt;.wi.gov</w:t>
      </w:r>
      <w:proofErr w:type="gramEnd"/>
      <w:r>
        <w:t xml:space="preserve"> = vi.readstown.wi.gov</w:t>
      </w:r>
    </w:p>
    <w:p w14:paraId="5DA65D02" w14:textId="77777777" w:rsidR="00B619BA" w:rsidRDefault="00B619BA" w:rsidP="00B619BA">
      <w:pPr>
        <w:ind w:left="720"/>
      </w:pPr>
      <w:r>
        <w:rPr>
          <w:noProof/>
        </w:rPr>
        <w:lastRenderedPageBreak/>
        <w:drawing>
          <wp:inline distT="0" distB="0" distL="0" distR="0" wp14:anchorId="2718337F" wp14:editId="667C4FB9">
            <wp:extent cx="4222750" cy="3155333"/>
            <wp:effectExtent l="19050" t="19050" r="25400" b="26035"/>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4"/>
                    <a:stretch>
                      <a:fillRect/>
                    </a:stretch>
                  </pic:blipFill>
                  <pic:spPr>
                    <a:xfrm>
                      <a:off x="0" y="0"/>
                      <a:ext cx="4233367" cy="3163266"/>
                    </a:xfrm>
                    <a:prstGeom prst="rect">
                      <a:avLst/>
                    </a:prstGeom>
                    <a:ln w="3175">
                      <a:solidFill>
                        <a:schemeClr val="tx1"/>
                      </a:solidFill>
                    </a:ln>
                  </pic:spPr>
                </pic:pic>
              </a:graphicData>
            </a:graphic>
          </wp:inline>
        </w:drawing>
      </w:r>
    </w:p>
    <w:p w14:paraId="524B0E10" w14:textId="77777777" w:rsidR="00B619BA" w:rsidRDefault="00B619BA" w:rsidP="00B619BA">
      <w:pPr>
        <w:ind w:left="720"/>
      </w:pPr>
    </w:p>
    <w:p w14:paraId="24674AB7" w14:textId="77777777" w:rsidR="00B619BA" w:rsidRDefault="00B619BA" w:rsidP="00B619BA">
      <w:pPr>
        <w:pStyle w:val="ListParagraph"/>
        <w:numPr>
          <w:ilvl w:val="0"/>
          <w:numId w:val="3"/>
        </w:numPr>
        <w:spacing w:after="160" w:line="259" w:lineRule="auto"/>
        <w:contextualSpacing/>
      </w:pPr>
      <w:r>
        <w:t>Verify the domain name is correct and click ‘Next’</w:t>
      </w:r>
      <w:r>
        <w:rPr>
          <w:noProof/>
        </w:rPr>
        <w:drawing>
          <wp:inline distT="0" distB="0" distL="0" distR="0" wp14:anchorId="4A0B5C13" wp14:editId="30D82603">
            <wp:extent cx="4641097" cy="2855344"/>
            <wp:effectExtent l="19050" t="19050" r="26670" b="2159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35"/>
                    <a:stretch>
                      <a:fillRect/>
                    </a:stretch>
                  </pic:blipFill>
                  <pic:spPr>
                    <a:xfrm>
                      <a:off x="0" y="0"/>
                      <a:ext cx="4687331" cy="2883789"/>
                    </a:xfrm>
                    <a:prstGeom prst="rect">
                      <a:avLst/>
                    </a:prstGeom>
                    <a:ln w="3175">
                      <a:solidFill>
                        <a:schemeClr val="tx1"/>
                      </a:solidFill>
                    </a:ln>
                  </pic:spPr>
                </pic:pic>
              </a:graphicData>
            </a:graphic>
          </wp:inline>
        </w:drawing>
      </w:r>
    </w:p>
    <w:p w14:paraId="29AA0C39" w14:textId="77777777" w:rsidR="00B619BA" w:rsidRDefault="00B619BA" w:rsidP="00B619BA"/>
    <w:p w14:paraId="7BA3B3F4" w14:textId="77777777" w:rsidR="00B619BA" w:rsidRDefault="00B619BA" w:rsidP="00B619BA">
      <w:pPr>
        <w:pStyle w:val="ListParagraph"/>
        <w:numPr>
          <w:ilvl w:val="0"/>
          <w:numId w:val="3"/>
        </w:numPr>
        <w:spacing w:after="160" w:line="259" w:lineRule="auto"/>
        <w:contextualSpacing/>
      </w:pPr>
      <w:r>
        <w:t xml:space="preserve">Google Workspace info screen, choose as </w:t>
      </w:r>
      <w:proofErr w:type="gramStart"/>
      <w:r>
        <w:t>desired</w:t>
      </w:r>
      <w:proofErr w:type="gramEnd"/>
    </w:p>
    <w:p w14:paraId="523BA242" w14:textId="77777777" w:rsidR="00B619BA" w:rsidRDefault="00B619BA" w:rsidP="00B619BA"/>
    <w:p w14:paraId="54CC9950" w14:textId="77777777" w:rsidR="00B619BA" w:rsidRDefault="00B619BA" w:rsidP="00B619BA">
      <w:pPr>
        <w:ind w:left="720"/>
      </w:pPr>
      <w:r>
        <w:rPr>
          <w:noProof/>
        </w:rPr>
        <w:lastRenderedPageBreak/>
        <w:drawing>
          <wp:inline distT="0" distB="0" distL="0" distR="0" wp14:anchorId="6F370426" wp14:editId="2CA71573">
            <wp:extent cx="4975644" cy="2478253"/>
            <wp:effectExtent l="19050" t="19050" r="15875" b="1778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36"/>
                    <a:stretch>
                      <a:fillRect/>
                    </a:stretch>
                  </pic:blipFill>
                  <pic:spPr>
                    <a:xfrm>
                      <a:off x="0" y="0"/>
                      <a:ext cx="4986823" cy="2483821"/>
                    </a:xfrm>
                    <a:prstGeom prst="rect">
                      <a:avLst/>
                    </a:prstGeom>
                    <a:ln w="3175">
                      <a:solidFill>
                        <a:schemeClr val="tx1"/>
                      </a:solidFill>
                    </a:ln>
                  </pic:spPr>
                </pic:pic>
              </a:graphicData>
            </a:graphic>
          </wp:inline>
        </w:drawing>
      </w:r>
    </w:p>
    <w:p w14:paraId="48227C03" w14:textId="77777777" w:rsidR="00B619BA" w:rsidRDefault="00B619BA" w:rsidP="00B619BA">
      <w:pPr>
        <w:ind w:left="720"/>
      </w:pPr>
    </w:p>
    <w:p w14:paraId="6DFC52C8" w14:textId="77777777" w:rsidR="00B619BA" w:rsidRDefault="00B619BA" w:rsidP="00B619BA">
      <w:pPr>
        <w:pStyle w:val="ListParagraph"/>
        <w:numPr>
          <w:ilvl w:val="0"/>
          <w:numId w:val="3"/>
        </w:numPr>
        <w:spacing w:after="160" w:line="259" w:lineRule="auto"/>
        <w:contextualSpacing/>
      </w:pPr>
      <w:r w:rsidRPr="005825FB">
        <w:t>Type in a username and password for your email account. Check the box for 'I'm not a robot' and click 'AGREE AND CONTINUE'</w:t>
      </w:r>
    </w:p>
    <w:p w14:paraId="0400BEBE" w14:textId="77777777" w:rsidR="00B619BA" w:rsidRDefault="00B619BA" w:rsidP="00B619BA"/>
    <w:p w14:paraId="2BA22AB5" w14:textId="77777777" w:rsidR="00B619BA" w:rsidRDefault="00B619BA" w:rsidP="00B619BA">
      <w:pPr>
        <w:ind w:left="720"/>
      </w:pPr>
      <w:r>
        <w:rPr>
          <w:noProof/>
        </w:rPr>
        <w:drawing>
          <wp:inline distT="0" distB="0" distL="0" distR="0" wp14:anchorId="20EEA922" wp14:editId="7EDB3458">
            <wp:extent cx="3802452" cy="3921483"/>
            <wp:effectExtent l="19050" t="19050" r="26670" b="22225"/>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7"/>
                    <a:stretch>
                      <a:fillRect/>
                    </a:stretch>
                  </pic:blipFill>
                  <pic:spPr>
                    <a:xfrm>
                      <a:off x="0" y="0"/>
                      <a:ext cx="3829705" cy="3949590"/>
                    </a:xfrm>
                    <a:prstGeom prst="rect">
                      <a:avLst/>
                    </a:prstGeom>
                    <a:ln w="3175">
                      <a:solidFill>
                        <a:schemeClr val="tx1"/>
                      </a:solidFill>
                    </a:ln>
                  </pic:spPr>
                </pic:pic>
              </a:graphicData>
            </a:graphic>
          </wp:inline>
        </w:drawing>
      </w:r>
    </w:p>
    <w:p w14:paraId="074D37A0" w14:textId="77777777" w:rsidR="00B619BA" w:rsidRDefault="00B619BA" w:rsidP="00B619BA">
      <w:pPr>
        <w:pStyle w:val="ListParagraph"/>
        <w:numPr>
          <w:ilvl w:val="0"/>
          <w:numId w:val="3"/>
        </w:numPr>
        <w:spacing w:after="160" w:line="259" w:lineRule="auto"/>
        <w:contextualSpacing/>
      </w:pPr>
      <w:r>
        <w:t>Y</w:t>
      </w:r>
      <w:r w:rsidRPr="00D35636">
        <w:t>ou</w:t>
      </w:r>
      <w:r>
        <w:t xml:space="preserve"> will then sign </w:t>
      </w:r>
      <w:r w:rsidRPr="00D35636">
        <w:t xml:space="preserve">into your new account. </w:t>
      </w:r>
      <w:r>
        <w:t>Use the newly created email to sign in.</w:t>
      </w:r>
    </w:p>
    <w:p w14:paraId="385BAEBF" w14:textId="77777777" w:rsidR="00B619BA" w:rsidRDefault="00B619BA" w:rsidP="00B619BA">
      <w:pPr>
        <w:ind w:left="720"/>
      </w:pPr>
      <w:r>
        <w:rPr>
          <w:noProof/>
        </w:rPr>
        <w:lastRenderedPageBreak/>
        <w:drawing>
          <wp:inline distT="0" distB="0" distL="0" distR="0" wp14:anchorId="3A74209C" wp14:editId="1413D844">
            <wp:extent cx="3300925" cy="3878936"/>
            <wp:effectExtent l="19050" t="19050" r="13970" b="2667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38"/>
                    <a:srcRect l="5235" t="2617" r="9045" b="2957"/>
                    <a:stretch/>
                  </pic:blipFill>
                  <pic:spPr bwMode="auto">
                    <a:xfrm>
                      <a:off x="0" y="0"/>
                      <a:ext cx="3332699" cy="391627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4BA304" w14:textId="77777777" w:rsidR="00B619BA" w:rsidRDefault="00B619BA" w:rsidP="00B619BA">
      <w:pPr>
        <w:ind w:left="720"/>
      </w:pPr>
      <w:r>
        <w:rPr>
          <w:noProof/>
        </w:rPr>
        <w:drawing>
          <wp:inline distT="0" distB="0" distL="0" distR="0" wp14:anchorId="585C6924" wp14:editId="6C3A6C02">
            <wp:extent cx="3295913" cy="3471280"/>
            <wp:effectExtent l="19050" t="19050" r="19050" b="1524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5485" cy="3491893"/>
                    </a:xfrm>
                    <a:prstGeom prst="rect">
                      <a:avLst/>
                    </a:prstGeom>
                    <a:noFill/>
                    <a:ln w="3175">
                      <a:solidFill>
                        <a:schemeClr val="tx1"/>
                      </a:solidFill>
                    </a:ln>
                  </pic:spPr>
                </pic:pic>
              </a:graphicData>
            </a:graphic>
          </wp:inline>
        </w:drawing>
      </w:r>
    </w:p>
    <w:p w14:paraId="60B98AD2" w14:textId="77777777" w:rsidR="00B619BA" w:rsidRDefault="00B619BA" w:rsidP="00B619BA">
      <w:pPr>
        <w:ind w:left="720"/>
      </w:pPr>
    </w:p>
    <w:p w14:paraId="490F873C" w14:textId="77777777" w:rsidR="00B619BA" w:rsidRDefault="00B619BA" w:rsidP="00B619BA">
      <w:pPr>
        <w:ind w:left="720"/>
      </w:pPr>
    </w:p>
    <w:p w14:paraId="73C3E6AE" w14:textId="77777777" w:rsidR="00B619BA" w:rsidRDefault="00B619BA" w:rsidP="00B619BA">
      <w:pPr>
        <w:ind w:left="720"/>
      </w:pPr>
    </w:p>
    <w:p w14:paraId="3D7591E7" w14:textId="77777777" w:rsidR="00B619BA" w:rsidRDefault="00B619BA" w:rsidP="00B619BA">
      <w:pPr>
        <w:ind w:left="720"/>
      </w:pPr>
    </w:p>
    <w:p w14:paraId="626B2BF3" w14:textId="77777777" w:rsidR="00B619BA" w:rsidRDefault="00B619BA" w:rsidP="00B619BA">
      <w:pPr>
        <w:pStyle w:val="ListParagraph"/>
        <w:numPr>
          <w:ilvl w:val="0"/>
          <w:numId w:val="3"/>
        </w:numPr>
        <w:spacing w:after="160" w:line="259" w:lineRule="auto"/>
        <w:contextualSpacing/>
      </w:pPr>
      <w:r>
        <w:lastRenderedPageBreak/>
        <w:t xml:space="preserve">Verify </w:t>
      </w:r>
      <w:proofErr w:type="gramStart"/>
      <w:r>
        <w:t>your</w:t>
      </w:r>
      <w:proofErr w:type="gramEnd"/>
      <w:r>
        <w:t xml:space="preserve"> </w:t>
      </w:r>
      <w:proofErr w:type="gramStart"/>
      <w:r>
        <w:t>identify</w:t>
      </w:r>
      <w:proofErr w:type="gramEnd"/>
      <w:r>
        <w:t>. T</w:t>
      </w:r>
      <w:r w:rsidRPr="00200821">
        <w:t>ype in your phone number and select text message or voice call. Click 'Get code'.</w:t>
      </w:r>
    </w:p>
    <w:p w14:paraId="4481EBBC" w14:textId="77777777" w:rsidR="00B619BA" w:rsidRDefault="00B619BA" w:rsidP="00B619BA">
      <w:pPr>
        <w:ind w:left="720"/>
      </w:pPr>
      <w:r>
        <w:rPr>
          <w:noProof/>
        </w:rPr>
        <w:drawing>
          <wp:inline distT="0" distB="0" distL="0" distR="0" wp14:anchorId="184E7214" wp14:editId="147B2BBB">
            <wp:extent cx="2597541" cy="4262694"/>
            <wp:effectExtent l="19050" t="19050" r="12700" b="2413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6854" cy="4310799"/>
                    </a:xfrm>
                    <a:prstGeom prst="rect">
                      <a:avLst/>
                    </a:prstGeom>
                    <a:noFill/>
                    <a:ln w="3175">
                      <a:solidFill>
                        <a:schemeClr val="tx1"/>
                      </a:solidFill>
                    </a:ln>
                  </pic:spPr>
                </pic:pic>
              </a:graphicData>
            </a:graphic>
          </wp:inline>
        </w:drawing>
      </w:r>
    </w:p>
    <w:p w14:paraId="473D58B3" w14:textId="77777777" w:rsidR="00B619BA" w:rsidRDefault="00B619BA" w:rsidP="00B619BA">
      <w:pPr>
        <w:ind w:left="720"/>
      </w:pPr>
      <w:r>
        <w:rPr>
          <w:noProof/>
        </w:rPr>
        <w:drawing>
          <wp:inline distT="0" distB="0" distL="0" distR="0" wp14:anchorId="54495CD4" wp14:editId="1D7B1E30">
            <wp:extent cx="2625676" cy="2967594"/>
            <wp:effectExtent l="19050" t="19050" r="22860" b="23495"/>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41"/>
                    <a:stretch>
                      <a:fillRect/>
                    </a:stretch>
                  </pic:blipFill>
                  <pic:spPr>
                    <a:xfrm>
                      <a:off x="0" y="0"/>
                      <a:ext cx="2636565" cy="2979901"/>
                    </a:xfrm>
                    <a:prstGeom prst="rect">
                      <a:avLst/>
                    </a:prstGeom>
                    <a:ln w="3175">
                      <a:solidFill>
                        <a:schemeClr val="tx1"/>
                      </a:solidFill>
                    </a:ln>
                  </pic:spPr>
                </pic:pic>
              </a:graphicData>
            </a:graphic>
          </wp:inline>
        </w:drawing>
      </w:r>
    </w:p>
    <w:p w14:paraId="178096DC" w14:textId="77777777" w:rsidR="00B619BA" w:rsidRDefault="00B619BA" w:rsidP="00B619BA">
      <w:pPr>
        <w:ind w:left="720"/>
      </w:pPr>
    </w:p>
    <w:p w14:paraId="3B282281" w14:textId="77777777" w:rsidR="00B619BA" w:rsidRDefault="00B619BA" w:rsidP="00B619BA"/>
    <w:p w14:paraId="0DC08BA1" w14:textId="77777777" w:rsidR="00B619BA" w:rsidRPr="00477634" w:rsidRDefault="00B619BA" w:rsidP="00B619BA">
      <w:pPr>
        <w:rPr>
          <w:b/>
          <w:bCs/>
        </w:rPr>
      </w:pPr>
      <w:r w:rsidRPr="00477634">
        <w:rPr>
          <w:b/>
          <w:bCs/>
        </w:rPr>
        <w:lastRenderedPageBreak/>
        <w:t>Note:  The following steps may vary slightly (</w:t>
      </w:r>
      <w:r>
        <w:rPr>
          <w:b/>
          <w:bCs/>
        </w:rPr>
        <w:t xml:space="preserve">some </w:t>
      </w:r>
      <w:r w:rsidRPr="00477634">
        <w:rPr>
          <w:b/>
          <w:bCs/>
        </w:rPr>
        <w:t xml:space="preserve">images from prior G-Suite version). </w:t>
      </w:r>
    </w:p>
    <w:p w14:paraId="2EB94E05" w14:textId="77777777" w:rsidR="00B619BA" w:rsidRDefault="00B619BA" w:rsidP="00B619BA">
      <w:pPr>
        <w:pStyle w:val="ListParagraph"/>
        <w:numPr>
          <w:ilvl w:val="0"/>
          <w:numId w:val="3"/>
        </w:numPr>
        <w:spacing w:after="160" w:line="259" w:lineRule="auto"/>
        <w:contextualSpacing/>
      </w:pPr>
      <w:r w:rsidRPr="00477634">
        <w:t>Google will begin to setup your new account.  Click 'Accept'.</w:t>
      </w:r>
    </w:p>
    <w:p w14:paraId="15F2E7F1" w14:textId="77777777" w:rsidR="00B619BA" w:rsidRDefault="00B619BA" w:rsidP="00B619BA">
      <w:pPr>
        <w:ind w:left="720"/>
      </w:pPr>
      <w:r>
        <w:rPr>
          <w:noProof/>
        </w:rPr>
        <w:drawing>
          <wp:inline distT="0" distB="0" distL="0" distR="0" wp14:anchorId="1741E3DE" wp14:editId="55CF799D">
            <wp:extent cx="3012538" cy="2580291"/>
            <wp:effectExtent l="19050" t="19050" r="16510" b="10795"/>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2"/>
                    <a:stretch>
                      <a:fillRect/>
                    </a:stretch>
                  </pic:blipFill>
                  <pic:spPr>
                    <a:xfrm>
                      <a:off x="0" y="0"/>
                      <a:ext cx="3022632" cy="2588937"/>
                    </a:xfrm>
                    <a:prstGeom prst="rect">
                      <a:avLst/>
                    </a:prstGeom>
                    <a:ln w="3175">
                      <a:solidFill>
                        <a:schemeClr val="tx1"/>
                      </a:solidFill>
                    </a:ln>
                  </pic:spPr>
                </pic:pic>
              </a:graphicData>
            </a:graphic>
          </wp:inline>
        </w:drawing>
      </w:r>
    </w:p>
    <w:p w14:paraId="22B8BF07" w14:textId="77777777" w:rsidR="00B619BA" w:rsidRDefault="00B619BA" w:rsidP="00B619BA">
      <w:pPr>
        <w:pStyle w:val="ListParagraph"/>
        <w:numPr>
          <w:ilvl w:val="0"/>
          <w:numId w:val="3"/>
        </w:numPr>
        <w:spacing w:after="160" w:line="259" w:lineRule="auto"/>
        <w:contextualSpacing/>
      </w:pPr>
      <w:r>
        <w:t>R</w:t>
      </w:r>
      <w:r w:rsidRPr="00477634">
        <w:t xml:space="preserve">eview payment plan details. </w:t>
      </w:r>
      <w:r>
        <w:t>Enter credit</w:t>
      </w:r>
      <w:r w:rsidRPr="00477634">
        <w:t xml:space="preserve"> card </w:t>
      </w:r>
      <w:r>
        <w:t>as required and complete purchase</w:t>
      </w:r>
      <w:r w:rsidRPr="00477634">
        <w:t>.</w:t>
      </w:r>
    </w:p>
    <w:p w14:paraId="2485250B" w14:textId="77777777" w:rsidR="00B619BA" w:rsidRDefault="00B619BA" w:rsidP="00B619BA">
      <w:pPr>
        <w:ind w:left="720"/>
      </w:pPr>
      <w:r>
        <w:rPr>
          <w:noProof/>
        </w:rPr>
        <w:drawing>
          <wp:inline distT="0" distB="0" distL="0" distR="0" wp14:anchorId="13795E32" wp14:editId="321F55B1">
            <wp:extent cx="3352411" cy="3378298"/>
            <wp:effectExtent l="19050" t="19050" r="19685" b="1270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3"/>
                    <a:stretch>
                      <a:fillRect/>
                    </a:stretch>
                  </pic:blipFill>
                  <pic:spPr>
                    <a:xfrm>
                      <a:off x="0" y="0"/>
                      <a:ext cx="3356980" cy="3382903"/>
                    </a:xfrm>
                    <a:prstGeom prst="rect">
                      <a:avLst/>
                    </a:prstGeom>
                    <a:ln w="3175">
                      <a:solidFill>
                        <a:schemeClr val="tx1"/>
                      </a:solidFill>
                    </a:ln>
                  </pic:spPr>
                </pic:pic>
              </a:graphicData>
            </a:graphic>
          </wp:inline>
        </w:drawing>
      </w:r>
    </w:p>
    <w:p w14:paraId="22EAE500" w14:textId="77777777" w:rsidR="00B619BA" w:rsidRDefault="00B619BA" w:rsidP="00B619BA">
      <w:pPr>
        <w:ind w:left="720"/>
      </w:pPr>
      <w:r>
        <w:rPr>
          <w:noProof/>
        </w:rPr>
        <w:lastRenderedPageBreak/>
        <w:drawing>
          <wp:inline distT="0" distB="0" distL="0" distR="0" wp14:anchorId="7727439C" wp14:editId="3859AF7C">
            <wp:extent cx="2282190" cy="4733541"/>
            <wp:effectExtent l="19050" t="19050" r="22860" b="1016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3828" cy="4778420"/>
                    </a:xfrm>
                    <a:prstGeom prst="rect">
                      <a:avLst/>
                    </a:prstGeom>
                    <a:noFill/>
                    <a:ln w="3175">
                      <a:solidFill>
                        <a:schemeClr val="tx1"/>
                      </a:solidFill>
                    </a:ln>
                  </pic:spPr>
                </pic:pic>
              </a:graphicData>
            </a:graphic>
          </wp:inline>
        </w:drawing>
      </w:r>
    </w:p>
    <w:p w14:paraId="285FE7D9" w14:textId="77777777" w:rsidR="00B619BA" w:rsidRDefault="00B619BA" w:rsidP="00B619BA">
      <w:pPr>
        <w:ind w:left="720"/>
      </w:pPr>
      <w:r>
        <w:rPr>
          <w:noProof/>
        </w:rPr>
        <w:drawing>
          <wp:inline distT="0" distB="0" distL="0" distR="0" wp14:anchorId="63ADEC9B" wp14:editId="225AD7DE">
            <wp:extent cx="2282605" cy="3097286"/>
            <wp:effectExtent l="19050" t="19050" r="22860" b="2730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2099" cy="3110168"/>
                    </a:xfrm>
                    <a:prstGeom prst="rect">
                      <a:avLst/>
                    </a:prstGeom>
                    <a:noFill/>
                    <a:ln w="3175">
                      <a:solidFill>
                        <a:schemeClr val="tx1"/>
                      </a:solidFill>
                    </a:ln>
                  </pic:spPr>
                </pic:pic>
              </a:graphicData>
            </a:graphic>
          </wp:inline>
        </w:drawing>
      </w:r>
    </w:p>
    <w:p w14:paraId="024E482D" w14:textId="77777777" w:rsidR="00B619BA" w:rsidRPr="00477634" w:rsidRDefault="00B619BA" w:rsidP="00B619BA">
      <w:pPr>
        <w:ind w:left="720"/>
      </w:pPr>
    </w:p>
    <w:p w14:paraId="10339FBF" w14:textId="77777777" w:rsidR="00B619BA" w:rsidRPr="005D621B" w:rsidRDefault="00B619BA" w:rsidP="00B619BA">
      <w:pPr>
        <w:rPr>
          <w:b/>
          <w:bCs/>
        </w:rPr>
      </w:pPr>
      <w:r w:rsidRPr="005D621B">
        <w:rPr>
          <w:b/>
          <w:bCs/>
        </w:rPr>
        <w:lastRenderedPageBreak/>
        <w:t>Part 2</w:t>
      </w:r>
      <w:r>
        <w:rPr>
          <w:b/>
          <w:bCs/>
        </w:rPr>
        <w:t xml:space="preserve">: </w:t>
      </w:r>
      <w:r w:rsidRPr="005D621B">
        <w:rPr>
          <w:b/>
          <w:bCs/>
        </w:rPr>
        <w:t>Activating the email/</w:t>
      </w:r>
      <w:proofErr w:type="gramStart"/>
      <w:r w:rsidRPr="005D621B">
        <w:rPr>
          <w:b/>
          <w:bCs/>
        </w:rPr>
        <w:t>domain</w:t>
      </w:r>
      <w:proofErr w:type="gramEnd"/>
    </w:p>
    <w:p w14:paraId="27841B1D" w14:textId="77777777" w:rsidR="00B619BA" w:rsidRPr="00477634" w:rsidRDefault="00B619BA" w:rsidP="00B619BA">
      <w:pPr>
        <w:pStyle w:val="ListParagraph"/>
        <w:numPr>
          <w:ilvl w:val="0"/>
          <w:numId w:val="4"/>
        </w:numPr>
        <w:spacing w:after="160" w:line="259" w:lineRule="auto"/>
        <w:contextualSpacing/>
      </w:pPr>
      <w:r w:rsidRPr="00477634">
        <w:t>Google Admin screen will work to get you started. Click 'Activate'</w:t>
      </w:r>
    </w:p>
    <w:p w14:paraId="1210DEE9" w14:textId="77777777" w:rsidR="00B619BA" w:rsidRDefault="00B619BA" w:rsidP="00B619BA">
      <w:pPr>
        <w:pStyle w:val="ListParagraph"/>
      </w:pPr>
      <w:r>
        <w:rPr>
          <w:noProof/>
        </w:rPr>
        <w:drawing>
          <wp:inline distT="0" distB="0" distL="0" distR="0" wp14:anchorId="12182629" wp14:editId="437CA373">
            <wp:extent cx="5396417" cy="3181350"/>
            <wp:effectExtent l="19050" t="19050" r="13970" b="1905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1612" cy="3190308"/>
                    </a:xfrm>
                    <a:prstGeom prst="rect">
                      <a:avLst/>
                    </a:prstGeom>
                    <a:noFill/>
                    <a:ln w="3175">
                      <a:solidFill>
                        <a:schemeClr val="tx1"/>
                      </a:solidFill>
                    </a:ln>
                  </pic:spPr>
                </pic:pic>
              </a:graphicData>
            </a:graphic>
          </wp:inline>
        </w:drawing>
      </w:r>
    </w:p>
    <w:p w14:paraId="2C444D0A" w14:textId="77777777" w:rsidR="00B619BA" w:rsidRDefault="00B619BA" w:rsidP="00B619BA">
      <w:pPr>
        <w:pStyle w:val="ListParagraph"/>
      </w:pPr>
    </w:p>
    <w:p w14:paraId="534C3B8B" w14:textId="77777777" w:rsidR="00B619BA" w:rsidRDefault="00B619BA" w:rsidP="00B619BA">
      <w:pPr>
        <w:pStyle w:val="ListParagraph"/>
      </w:pPr>
    </w:p>
    <w:p w14:paraId="2E952534" w14:textId="77777777" w:rsidR="00B619BA" w:rsidRDefault="00B619BA" w:rsidP="00B619BA">
      <w:pPr>
        <w:pStyle w:val="ListParagraph"/>
        <w:numPr>
          <w:ilvl w:val="0"/>
          <w:numId w:val="4"/>
        </w:numPr>
        <w:spacing w:after="160" w:line="259" w:lineRule="auto"/>
        <w:contextualSpacing/>
      </w:pPr>
      <w:r>
        <w:t>Review C</w:t>
      </w:r>
      <w:r w:rsidRPr="00DB42DD">
        <w:t>onfirmation page, click '</w:t>
      </w:r>
      <w:proofErr w:type="gramStart"/>
      <w:r w:rsidRPr="00DB42DD">
        <w:t>CONTINUE</w:t>
      </w:r>
      <w:proofErr w:type="gramEnd"/>
      <w:r w:rsidRPr="00DB42DD">
        <w:t>'</w:t>
      </w:r>
    </w:p>
    <w:p w14:paraId="2AC11056" w14:textId="77777777" w:rsidR="00B619BA" w:rsidRPr="00DB42DD" w:rsidRDefault="00B619BA" w:rsidP="00B619BA">
      <w:pPr>
        <w:ind w:left="720"/>
      </w:pPr>
      <w:r>
        <w:rPr>
          <w:noProof/>
        </w:rPr>
        <w:drawing>
          <wp:inline distT="0" distB="0" distL="0" distR="0" wp14:anchorId="1F97413B" wp14:editId="08AE2EBB">
            <wp:extent cx="4625293" cy="3272790"/>
            <wp:effectExtent l="19050" t="19050" r="23495" b="2286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47"/>
                    <a:stretch>
                      <a:fillRect/>
                    </a:stretch>
                  </pic:blipFill>
                  <pic:spPr>
                    <a:xfrm>
                      <a:off x="0" y="0"/>
                      <a:ext cx="4635712" cy="3280163"/>
                    </a:xfrm>
                    <a:prstGeom prst="rect">
                      <a:avLst/>
                    </a:prstGeom>
                    <a:ln w="3175">
                      <a:solidFill>
                        <a:schemeClr val="tx1"/>
                      </a:solidFill>
                    </a:ln>
                  </pic:spPr>
                </pic:pic>
              </a:graphicData>
            </a:graphic>
          </wp:inline>
        </w:drawing>
      </w:r>
    </w:p>
    <w:p w14:paraId="4B9C81EB" w14:textId="77777777" w:rsidR="00B619BA" w:rsidRDefault="00B619BA" w:rsidP="00B619BA">
      <w:pPr>
        <w:pStyle w:val="ListParagraph"/>
        <w:numPr>
          <w:ilvl w:val="0"/>
          <w:numId w:val="4"/>
        </w:numPr>
        <w:spacing w:after="160" w:line="259" w:lineRule="auto"/>
        <w:contextualSpacing/>
      </w:pPr>
      <w:r w:rsidRPr="001A63D4">
        <w:t xml:space="preserve">The </w:t>
      </w:r>
      <w:r>
        <w:t>following</w:t>
      </w:r>
      <w:r w:rsidRPr="001A63D4">
        <w:t xml:space="preserve"> </w:t>
      </w:r>
      <w:r>
        <w:t>screen</w:t>
      </w:r>
      <w:r w:rsidRPr="001A63D4">
        <w:t xml:space="preserve"> explains how to set it up so emails route to Gmail.  Scroll down and find </w:t>
      </w:r>
      <w:r>
        <w:t xml:space="preserve">section </w:t>
      </w:r>
      <w:r w:rsidRPr="00F7521D">
        <w:rPr>
          <w:b/>
          <w:bCs/>
          <w:color w:val="0070C0"/>
        </w:rPr>
        <w:t>4.</w:t>
      </w:r>
      <w:r w:rsidRPr="001B55DA">
        <w:rPr>
          <w:b/>
          <w:bCs/>
          <w:color w:val="0070C0"/>
        </w:rPr>
        <w:t xml:space="preserve"> Add MX records to Gmail</w:t>
      </w:r>
      <w:r>
        <w:t xml:space="preserve">, noting the highlighted areas below. Save a screen shot and </w:t>
      </w:r>
      <w:r w:rsidRPr="007911BB">
        <w:rPr>
          <w:b/>
          <w:bCs/>
          <w:u w:val="single"/>
        </w:rPr>
        <w:t>copy</w:t>
      </w:r>
      <w:r>
        <w:t xml:space="preserve"> the verification code.</w:t>
      </w:r>
    </w:p>
    <w:p w14:paraId="4E30E392" w14:textId="77777777" w:rsidR="00B619BA" w:rsidRDefault="00B619BA" w:rsidP="00B619BA">
      <w:pPr>
        <w:ind w:left="720"/>
      </w:pPr>
      <w:r>
        <w:rPr>
          <w:noProof/>
        </w:rPr>
        <w:lastRenderedPageBreak/>
        <w:drawing>
          <wp:inline distT="0" distB="0" distL="0" distR="0" wp14:anchorId="1D437B8D" wp14:editId="40E78BDE">
            <wp:extent cx="4518444" cy="3675580"/>
            <wp:effectExtent l="19050" t="19050" r="15875" b="20320"/>
            <wp:docPr id="53" name="Picture 5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abl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7546" cy="3682984"/>
                    </a:xfrm>
                    <a:prstGeom prst="rect">
                      <a:avLst/>
                    </a:prstGeom>
                    <a:noFill/>
                    <a:ln w="3175">
                      <a:solidFill>
                        <a:schemeClr val="tx1"/>
                      </a:solidFill>
                    </a:ln>
                  </pic:spPr>
                </pic:pic>
              </a:graphicData>
            </a:graphic>
          </wp:inline>
        </w:drawing>
      </w:r>
    </w:p>
    <w:p w14:paraId="449731A7" w14:textId="77777777" w:rsidR="00B619BA" w:rsidRDefault="00B619BA" w:rsidP="00B619BA">
      <w:pPr>
        <w:contextualSpacing/>
        <w:rPr>
          <w:rFonts w:cs="Segoe UI"/>
          <w:sz w:val="22"/>
          <w:szCs w:val="22"/>
        </w:rPr>
      </w:pPr>
    </w:p>
    <w:p w14:paraId="7758B6CC" w14:textId="77777777" w:rsidR="00B619BA" w:rsidRDefault="00B619BA" w:rsidP="00B619BA">
      <w:pPr>
        <w:contextualSpacing/>
        <w:rPr>
          <w:rFonts w:cs="Segoe UI"/>
          <w:sz w:val="22"/>
          <w:szCs w:val="22"/>
        </w:rPr>
      </w:pPr>
    </w:p>
    <w:p w14:paraId="216995DD" w14:textId="77777777" w:rsidR="00B619BA" w:rsidRDefault="00B619BA" w:rsidP="00B619BA">
      <w:pPr>
        <w:contextualSpacing/>
        <w:rPr>
          <w:rFonts w:cs="Segoe UI"/>
          <w:sz w:val="22"/>
          <w:szCs w:val="22"/>
        </w:rPr>
      </w:pPr>
    </w:p>
    <w:p w14:paraId="6AA70C89" w14:textId="77777777" w:rsidR="00B619BA" w:rsidRDefault="00B619BA" w:rsidP="00B619BA">
      <w:pPr>
        <w:contextualSpacing/>
        <w:rPr>
          <w:rFonts w:cs="Segoe UI"/>
          <w:sz w:val="22"/>
          <w:szCs w:val="22"/>
        </w:rPr>
      </w:pPr>
    </w:p>
    <w:p w14:paraId="2598C807" w14:textId="77777777" w:rsidR="00B619BA" w:rsidRDefault="00B619BA" w:rsidP="00B619BA">
      <w:pPr>
        <w:contextualSpacing/>
        <w:rPr>
          <w:rFonts w:cs="Segoe UI"/>
          <w:sz w:val="22"/>
          <w:szCs w:val="22"/>
        </w:rPr>
      </w:pPr>
    </w:p>
    <w:p w14:paraId="713E695D" w14:textId="77777777" w:rsidR="00B619BA" w:rsidRDefault="00B619BA" w:rsidP="00B619BA">
      <w:pPr>
        <w:contextualSpacing/>
        <w:rPr>
          <w:rFonts w:cs="Segoe UI"/>
          <w:sz w:val="22"/>
          <w:szCs w:val="22"/>
        </w:rPr>
      </w:pPr>
    </w:p>
    <w:p w14:paraId="025D172A" w14:textId="77777777" w:rsidR="00B619BA" w:rsidRDefault="00B619BA" w:rsidP="00B619BA">
      <w:pPr>
        <w:contextualSpacing/>
        <w:rPr>
          <w:rFonts w:cs="Segoe UI"/>
          <w:sz w:val="22"/>
          <w:szCs w:val="22"/>
        </w:rPr>
      </w:pPr>
    </w:p>
    <w:p w14:paraId="484E5BD5" w14:textId="77777777" w:rsidR="00B619BA" w:rsidRDefault="00B619BA" w:rsidP="00B619BA">
      <w:pPr>
        <w:contextualSpacing/>
        <w:rPr>
          <w:rFonts w:cs="Segoe UI"/>
          <w:sz w:val="22"/>
          <w:szCs w:val="22"/>
        </w:rPr>
      </w:pPr>
    </w:p>
    <w:p w14:paraId="0125CF5B" w14:textId="77777777" w:rsidR="00B619BA" w:rsidRDefault="00B619BA" w:rsidP="00B619BA">
      <w:pPr>
        <w:contextualSpacing/>
        <w:rPr>
          <w:rFonts w:cs="Segoe UI"/>
          <w:sz w:val="22"/>
          <w:szCs w:val="22"/>
        </w:rPr>
      </w:pPr>
    </w:p>
    <w:p w14:paraId="2290796D" w14:textId="77777777" w:rsidR="00B619BA" w:rsidRDefault="00B619BA" w:rsidP="00B619BA">
      <w:pPr>
        <w:contextualSpacing/>
        <w:rPr>
          <w:rFonts w:cs="Segoe UI"/>
          <w:sz w:val="22"/>
          <w:szCs w:val="22"/>
        </w:rPr>
      </w:pPr>
    </w:p>
    <w:p w14:paraId="1B8F1A40" w14:textId="77777777" w:rsidR="00B619BA" w:rsidRDefault="00B619BA" w:rsidP="00B619BA">
      <w:pPr>
        <w:contextualSpacing/>
        <w:rPr>
          <w:rFonts w:cs="Segoe UI"/>
          <w:sz w:val="22"/>
          <w:szCs w:val="22"/>
        </w:rPr>
      </w:pPr>
    </w:p>
    <w:p w14:paraId="5BEECB73" w14:textId="77777777" w:rsidR="00B619BA" w:rsidRDefault="00B619BA" w:rsidP="00B619BA">
      <w:pPr>
        <w:contextualSpacing/>
        <w:rPr>
          <w:rFonts w:cs="Segoe UI"/>
          <w:sz w:val="22"/>
          <w:szCs w:val="22"/>
        </w:rPr>
      </w:pPr>
    </w:p>
    <w:p w14:paraId="72FFD3D4" w14:textId="77777777" w:rsidR="00B619BA" w:rsidRDefault="00B619BA" w:rsidP="00B619BA">
      <w:pPr>
        <w:contextualSpacing/>
        <w:rPr>
          <w:rFonts w:cs="Segoe UI"/>
          <w:sz w:val="22"/>
          <w:szCs w:val="22"/>
        </w:rPr>
      </w:pPr>
    </w:p>
    <w:p w14:paraId="5B6E5477" w14:textId="77777777" w:rsidR="00B619BA" w:rsidRDefault="00B619BA" w:rsidP="00B619BA">
      <w:pPr>
        <w:contextualSpacing/>
        <w:rPr>
          <w:rFonts w:cs="Segoe UI"/>
          <w:sz w:val="22"/>
          <w:szCs w:val="22"/>
        </w:rPr>
      </w:pPr>
    </w:p>
    <w:p w14:paraId="32AB3B2A" w14:textId="77777777" w:rsidR="00B619BA" w:rsidRDefault="00B619BA" w:rsidP="00B619BA">
      <w:pPr>
        <w:contextualSpacing/>
        <w:rPr>
          <w:rFonts w:cs="Segoe UI"/>
          <w:sz w:val="22"/>
          <w:szCs w:val="22"/>
        </w:rPr>
      </w:pPr>
    </w:p>
    <w:p w14:paraId="6E097D3E" w14:textId="77777777" w:rsidR="00B619BA" w:rsidRDefault="00B619BA" w:rsidP="00B619BA">
      <w:pPr>
        <w:contextualSpacing/>
        <w:rPr>
          <w:rFonts w:cs="Segoe UI"/>
          <w:sz w:val="22"/>
          <w:szCs w:val="22"/>
        </w:rPr>
      </w:pPr>
    </w:p>
    <w:p w14:paraId="7D169C32" w14:textId="77777777" w:rsidR="00B619BA" w:rsidRDefault="00B619BA" w:rsidP="00B619BA">
      <w:pPr>
        <w:contextualSpacing/>
        <w:rPr>
          <w:rFonts w:cs="Segoe UI"/>
          <w:sz w:val="22"/>
          <w:szCs w:val="22"/>
        </w:rPr>
      </w:pPr>
    </w:p>
    <w:p w14:paraId="677320EC" w14:textId="77777777" w:rsidR="00B619BA" w:rsidRDefault="00B619BA" w:rsidP="00B619BA">
      <w:pPr>
        <w:contextualSpacing/>
        <w:rPr>
          <w:rFonts w:cs="Segoe UI"/>
          <w:sz w:val="22"/>
          <w:szCs w:val="22"/>
        </w:rPr>
      </w:pPr>
    </w:p>
    <w:p w14:paraId="46C2FA31" w14:textId="77777777" w:rsidR="00B619BA" w:rsidRDefault="00B619BA" w:rsidP="00B619BA">
      <w:pPr>
        <w:contextualSpacing/>
        <w:rPr>
          <w:rFonts w:cs="Segoe UI"/>
          <w:sz w:val="22"/>
          <w:szCs w:val="22"/>
        </w:rPr>
      </w:pPr>
    </w:p>
    <w:p w14:paraId="4104F853" w14:textId="77777777" w:rsidR="00B619BA" w:rsidRDefault="00B619BA" w:rsidP="00B619BA">
      <w:pPr>
        <w:contextualSpacing/>
        <w:rPr>
          <w:rFonts w:cs="Segoe UI"/>
          <w:sz w:val="22"/>
          <w:szCs w:val="22"/>
        </w:rPr>
      </w:pPr>
    </w:p>
    <w:p w14:paraId="76B76FC6" w14:textId="77777777" w:rsidR="00B619BA" w:rsidRDefault="00B619BA" w:rsidP="00B619BA">
      <w:pPr>
        <w:contextualSpacing/>
        <w:rPr>
          <w:rFonts w:cs="Segoe UI"/>
          <w:sz w:val="22"/>
          <w:szCs w:val="22"/>
        </w:rPr>
      </w:pPr>
    </w:p>
    <w:p w14:paraId="76480725" w14:textId="77777777" w:rsidR="00B619BA" w:rsidRDefault="00B619BA" w:rsidP="00B619BA">
      <w:pPr>
        <w:contextualSpacing/>
        <w:rPr>
          <w:rFonts w:cs="Segoe UI"/>
          <w:sz w:val="22"/>
          <w:szCs w:val="22"/>
        </w:rPr>
      </w:pPr>
    </w:p>
    <w:p w14:paraId="44471F56" w14:textId="77777777" w:rsidR="00B619BA" w:rsidRDefault="00B619BA" w:rsidP="00B619BA">
      <w:pPr>
        <w:contextualSpacing/>
        <w:rPr>
          <w:rFonts w:cs="Segoe UI"/>
          <w:sz w:val="22"/>
          <w:szCs w:val="22"/>
        </w:rPr>
      </w:pPr>
    </w:p>
    <w:p w14:paraId="7789FAAF" w14:textId="77777777" w:rsidR="00B619BA" w:rsidRDefault="00B619BA" w:rsidP="00B619BA">
      <w:pPr>
        <w:contextualSpacing/>
        <w:rPr>
          <w:rFonts w:cs="Segoe UI"/>
          <w:sz w:val="22"/>
          <w:szCs w:val="22"/>
        </w:rPr>
      </w:pPr>
    </w:p>
    <w:p w14:paraId="0363009E" w14:textId="77777777" w:rsidR="00B619BA" w:rsidRDefault="00B619BA" w:rsidP="00B619BA">
      <w:pPr>
        <w:contextualSpacing/>
        <w:rPr>
          <w:rFonts w:cs="Segoe UI"/>
          <w:b/>
          <w:bCs/>
          <w:sz w:val="24"/>
          <w:szCs w:val="24"/>
        </w:rPr>
      </w:pPr>
      <w:r w:rsidRPr="001066EF">
        <w:rPr>
          <w:rFonts w:cs="Segoe UI"/>
          <w:b/>
          <w:bCs/>
          <w:sz w:val="24"/>
          <w:szCs w:val="24"/>
        </w:rPr>
        <w:lastRenderedPageBreak/>
        <w:t xml:space="preserve">Appendix </w:t>
      </w:r>
      <w:r>
        <w:rPr>
          <w:rFonts w:cs="Segoe UI"/>
          <w:b/>
          <w:bCs/>
          <w:sz w:val="24"/>
          <w:szCs w:val="24"/>
        </w:rPr>
        <w:t>C</w:t>
      </w:r>
      <w:r w:rsidRPr="001066EF">
        <w:rPr>
          <w:rFonts w:cs="Segoe UI"/>
          <w:b/>
          <w:bCs/>
          <w:sz w:val="24"/>
          <w:szCs w:val="24"/>
        </w:rPr>
        <w:t>:</w:t>
      </w:r>
      <w:r>
        <w:rPr>
          <w:rFonts w:cs="Segoe UI"/>
          <w:b/>
          <w:bCs/>
          <w:sz w:val="24"/>
          <w:szCs w:val="24"/>
        </w:rPr>
        <w:t xml:space="preserve"> Office 365 Custom Domain</w:t>
      </w:r>
    </w:p>
    <w:p w14:paraId="081B5663" w14:textId="77777777" w:rsidR="00B619BA" w:rsidRDefault="00B619BA" w:rsidP="00B619BA">
      <w:pPr>
        <w:contextualSpacing/>
        <w:rPr>
          <w:rFonts w:cs="Segoe UI"/>
          <w:sz w:val="22"/>
          <w:szCs w:val="22"/>
        </w:rPr>
      </w:pPr>
    </w:p>
    <w:p w14:paraId="1BCDD528" w14:textId="77777777" w:rsidR="00B619BA" w:rsidRPr="00CE63D7" w:rsidRDefault="00B619BA" w:rsidP="00B619BA">
      <w:pPr>
        <w:rPr>
          <w:rFonts w:cstheme="minorHAnsi"/>
          <w:b/>
          <w:bCs/>
          <w:noProof/>
          <w:sz w:val="24"/>
          <w:szCs w:val="24"/>
        </w:rPr>
      </w:pPr>
      <w:r w:rsidRPr="00CE63D7">
        <w:rPr>
          <w:rFonts w:cstheme="minorHAnsi"/>
          <w:b/>
          <w:bCs/>
          <w:noProof/>
          <w:sz w:val="24"/>
          <w:szCs w:val="24"/>
        </w:rPr>
        <w:t>Using Microsoft Office 365 with a wi.gov email domain</w:t>
      </w:r>
    </w:p>
    <w:p w14:paraId="4277140E" w14:textId="77777777" w:rsidR="00B619BA" w:rsidRDefault="00B619BA" w:rsidP="00B619BA">
      <w:pPr>
        <w:jc w:val="center"/>
        <w:rPr>
          <w:rFonts w:cstheme="minorHAnsi"/>
          <w:b/>
          <w:bCs/>
          <w:noProof/>
        </w:rPr>
      </w:pPr>
    </w:p>
    <w:p w14:paraId="6D494396" w14:textId="77777777" w:rsidR="00B619BA" w:rsidRPr="00AA7CE2" w:rsidRDefault="00B619BA" w:rsidP="00B619BA">
      <w:pPr>
        <w:rPr>
          <w:rFonts w:cstheme="minorHAnsi"/>
          <w:b/>
          <w:bCs/>
          <w:noProof/>
          <w:sz w:val="24"/>
          <w:szCs w:val="24"/>
        </w:rPr>
      </w:pPr>
      <w:r w:rsidRPr="00AA7CE2">
        <w:rPr>
          <w:rFonts w:cstheme="minorHAnsi"/>
          <w:b/>
          <w:bCs/>
          <w:noProof/>
          <w:sz w:val="24"/>
          <w:szCs w:val="24"/>
        </w:rPr>
        <w:t>These instructions are for informational pu</w:t>
      </w:r>
      <w:r>
        <w:rPr>
          <w:rFonts w:cstheme="minorHAnsi"/>
          <w:b/>
          <w:bCs/>
          <w:noProof/>
          <w:sz w:val="24"/>
          <w:szCs w:val="24"/>
        </w:rPr>
        <w:t>r</w:t>
      </w:r>
      <w:r w:rsidRPr="00AA7CE2">
        <w:rPr>
          <w:rFonts w:cstheme="minorHAnsi"/>
          <w:b/>
          <w:bCs/>
          <w:noProof/>
          <w:sz w:val="24"/>
          <w:szCs w:val="24"/>
        </w:rPr>
        <w:t xml:space="preserve">poses only, were correct at the time of </w:t>
      </w:r>
      <w:r>
        <w:rPr>
          <w:rFonts w:cstheme="minorHAnsi"/>
          <w:b/>
          <w:bCs/>
          <w:noProof/>
          <w:sz w:val="24"/>
          <w:szCs w:val="24"/>
        </w:rPr>
        <w:t>publication</w:t>
      </w:r>
      <w:r w:rsidRPr="00AA7CE2">
        <w:rPr>
          <w:rFonts w:cstheme="minorHAnsi"/>
          <w:b/>
          <w:bCs/>
          <w:noProof/>
          <w:sz w:val="24"/>
          <w:szCs w:val="24"/>
        </w:rPr>
        <w:t xml:space="preserve"> and are subject to change. Work directly with Microsoft to resolve any MS Office specific issues.</w:t>
      </w:r>
    </w:p>
    <w:p w14:paraId="2EB2BDEA" w14:textId="77777777" w:rsidR="00B619BA" w:rsidRDefault="00B619BA" w:rsidP="00B619BA">
      <w:pPr>
        <w:rPr>
          <w:rFonts w:cstheme="minorHAnsi"/>
          <w:b/>
          <w:bCs/>
          <w:noProof/>
        </w:rPr>
      </w:pPr>
    </w:p>
    <w:p w14:paraId="1A2C8D8E" w14:textId="77777777" w:rsidR="00B619BA" w:rsidRPr="00EE2E44" w:rsidRDefault="00B619BA" w:rsidP="00B619BA">
      <w:pPr>
        <w:rPr>
          <w:rFonts w:cstheme="minorHAnsi"/>
          <w:b/>
          <w:bCs/>
          <w:noProof/>
        </w:rPr>
      </w:pPr>
      <w:r w:rsidRPr="00EE2E44">
        <w:rPr>
          <w:rFonts w:cstheme="minorHAnsi"/>
          <w:b/>
          <w:bCs/>
          <w:noProof/>
        </w:rPr>
        <w:t xml:space="preserve">Part 1: Setting up your </w:t>
      </w:r>
      <w:r>
        <w:rPr>
          <w:rFonts w:cstheme="minorHAnsi"/>
          <w:b/>
          <w:bCs/>
          <w:noProof/>
        </w:rPr>
        <w:t xml:space="preserve">business email </w:t>
      </w:r>
      <w:r w:rsidRPr="00EE2E44">
        <w:rPr>
          <w:rFonts w:cstheme="minorHAnsi"/>
          <w:b/>
          <w:bCs/>
          <w:noProof/>
        </w:rPr>
        <w:t>account</w:t>
      </w:r>
    </w:p>
    <w:p w14:paraId="3A3F485E" w14:textId="77777777" w:rsidR="00B619BA" w:rsidRDefault="00076EBA" w:rsidP="00B619BA">
      <w:pPr>
        <w:pStyle w:val="ListParagraph"/>
        <w:numPr>
          <w:ilvl w:val="0"/>
          <w:numId w:val="5"/>
        </w:numPr>
        <w:spacing w:after="160"/>
        <w:contextualSpacing/>
        <w:rPr>
          <w:rFonts w:cstheme="minorHAnsi"/>
          <w:noProof/>
        </w:rPr>
      </w:pPr>
      <w:hyperlink r:id="rId49" w:history="1">
        <w:r w:rsidR="00B619BA" w:rsidRPr="00EE2E44">
          <w:rPr>
            <w:rStyle w:val="Hyperlink"/>
            <w:rFonts w:cstheme="minorHAnsi"/>
            <w:noProof/>
          </w:rPr>
          <w:t>Start off with picking your plan through Microsoft</w:t>
        </w:r>
      </w:hyperlink>
      <w:r w:rsidR="00B619BA" w:rsidRPr="00EE2E44">
        <w:rPr>
          <w:rFonts w:cstheme="minorHAnsi"/>
          <w:noProof/>
        </w:rPr>
        <w:t xml:space="preserve">. </w:t>
      </w:r>
      <w:r w:rsidR="00B619BA">
        <w:rPr>
          <w:rFonts w:cstheme="minorHAnsi"/>
          <w:noProof/>
        </w:rPr>
        <w:t>There are</w:t>
      </w:r>
      <w:r w:rsidR="00B619BA" w:rsidRPr="00EE2E44">
        <w:rPr>
          <w:rFonts w:cstheme="minorHAnsi"/>
          <w:noProof/>
        </w:rPr>
        <w:t xml:space="preserve"> multiple options, ranging from $5.00 to $20.00 per month. Any of the plans will allow you to </w:t>
      </w:r>
      <w:r w:rsidR="00B619BA">
        <w:rPr>
          <w:rFonts w:cstheme="minorHAnsi"/>
          <w:noProof/>
        </w:rPr>
        <w:t>use</w:t>
      </w:r>
      <w:r w:rsidR="00B619BA" w:rsidRPr="00EE2E44">
        <w:rPr>
          <w:rFonts w:cstheme="minorHAnsi"/>
          <w:noProof/>
        </w:rPr>
        <w:t xml:space="preserve"> a custom domain. Click “Buy Now” on the plan you select.</w:t>
      </w:r>
    </w:p>
    <w:p w14:paraId="28C81870" w14:textId="77777777" w:rsidR="00B619BA" w:rsidRPr="00416567" w:rsidRDefault="00B619BA" w:rsidP="00B619BA">
      <w:pPr>
        <w:pStyle w:val="ListParagraph"/>
        <w:rPr>
          <w:rFonts w:cstheme="minorHAnsi"/>
          <w:noProof/>
        </w:rPr>
      </w:pPr>
    </w:p>
    <w:p w14:paraId="1F5E55CF" w14:textId="77777777" w:rsidR="00B619BA" w:rsidRPr="00EE2E44" w:rsidRDefault="00B619BA" w:rsidP="00B619BA">
      <w:pPr>
        <w:pStyle w:val="ListParagraph"/>
        <w:numPr>
          <w:ilvl w:val="0"/>
          <w:numId w:val="5"/>
        </w:numPr>
        <w:spacing w:after="160"/>
        <w:contextualSpacing/>
        <w:rPr>
          <w:rFonts w:cstheme="minorHAnsi"/>
          <w:noProof/>
        </w:rPr>
      </w:pPr>
      <w:r>
        <w:rPr>
          <w:rFonts w:cstheme="minorHAnsi"/>
          <w:noProof/>
        </w:rPr>
        <w:t>Y</w:t>
      </w:r>
      <w:r w:rsidRPr="00EE2E44">
        <w:rPr>
          <w:rFonts w:cstheme="minorHAnsi"/>
          <w:noProof/>
        </w:rPr>
        <w:t>ou will be promted to set up your account. In this first email box, you can type any email you would like. This will be changed later. After typing the email name, click “Next.”</w:t>
      </w:r>
    </w:p>
    <w:p w14:paraId="010EA6DE" w14:textId="77777777" w:rsidR="00B619BA" w:rsidRPr="00EE2E44" w:rsidRDefault="00B619BA" w:rsidP="00B619BA">
      <w:pPr>
        <w:rPr>
          <w:rFonts w:cstheme="minorHAnsi"/>
          <w:noProof/>
        </w:rPr>
      </w:pPr>
    </w:p>
    <w:p w14:paraId="2A243CC3" w14:textId="77777777" w:rsidR="00B619BA" w:rsidRPr="00EE2E44" w:rsidRDefault="00B619BA" w:rsidP="00B619BA">
      <w:pPr>
        <w:ind w:left="720"/>
        <w:rPr>
          <w:rFonts w:cstheme="minorHAnsi"/>
        </w:rPr>
      </w:pPr>
      <w:r w:rsidRPr="00EE2E44">
        <w:rPr>
          <w:rFonts w:cstheme="minorHAnsi"/>
          <w:noProof/>
        </w:rPr>
        <w:drawing>
          <wp:inline distT="0" distB="0" distL="0" distR="0" wp14:anchorId="0DED8D9B" wp14:editId="6D5E317F">
            <wp:extent cx="4668956" cy="1982810"/>
            <wp:effectExtent l="19050" t="19050" r="17780" b="1778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PNG"/>
                    <pic:cNvPicPr/>
                  </pic:nvPicPr>
                  <pic:blipFill rotWithShape="1">
                    <a:blip r:embed="rId50">
                      <a:extLst>
                        <a:ext uri="{28A0092B-C50C-407E-A947-70E740481C1C}">
                          <a14:useLocalDpi xmlns:a14="http://schemas.microsoft.com/office/drawing/2010/main" val="0"/>
                        </a:ext>
                      </a:extLst>
                    </a:blip>
                    <a:srcRect t="9634" b="13001"/>
                    <a:stretch/>
                  </pic:blipFill>
                  <pic:spPr bwMode="auto">
                    <a:xfrm>
                      <a:off x="0" y="0"/>
                      <a:ext cx="4690698" cy="199204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B3BBB77" w14:textId="77777777" w:rsidR="00B619BA" w:rsidRDefault="00B619BA" w:rsidP="00B619BA">
      <w:pPr>
        <w:pStyle w:val="ListParagraph"/>
        <w:numPr>
          <w:ilvl w:val="0"/>
          <w:numId w:val="5"/>
        </w:numPr>
        <w:spacing w:after="160"/>
        <w:contextualSpacing/>
        <w:rPr>
          <w:rFonts w:cstheme="minorHAnsi"/>
        </w:rPr>
      </w:pPr>
      <w:r w:rsidRPr="00EE2E44">
        <w:rPr>
          <w:rFonts w:cstheme="minorHAnsi"/>
        </w:rPr>
        <w:t>Select “Set up account”</w:t>
      </w:r>
    </w:p>
    <w:p w14:paraId="4D93932B" w14:textId="77777777" w:rsidR="00B619BA" w:rsidRPr="00EE2E44" w:rsidRDefault="00B619BA" w:rsidP="00B619BA">
      <w:pPr>
        <w:pStyle w:val="ListParagraph"/>
        <w:rPr>
          <w:rFonts w:cstheme="minorHAnsi"/>
        </w:rPr>
      </w:pPr>
    </w:p>
    <w:p w14:paraId="3181ACFE" w14:textId="77777777" w:rsidR="00B619BA" w:rsidRPr="00EE2E44" w:rsidRDefault="00B619BA" w:rsidP="00B619BA">
      <w:pPr>
        <w:ind w:left="720"/>
        <w:rPr>
          <w:rFonts w:cstheme="minorHAnsi"/>
        </w:rPr>
      </w:pPr>
      <w:r w:rsidRPr="00EE2E44">
        <w:rPr>
          <w:rFonts w:cstheme="minorHAnsi"/>
          <w:noProof/>
        </w:rPr>
        <w:drawing>
          <wp:inline distT="0" distB="0" distL="0" distR="0" wp14:anchorId="519DCC32" wp14:editId="2DAF8C22">
            <wp:extent cx="4067615" cy="1993058"/>
            <wp:effectExtent l="19050" t="19050" r="9525" b="26670"/>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8812" cy="1998544"/>
                    </a:xfrm>
                    <a:prstGeom prst="rect">
                      <a:avLst/>
                    </a:prstGeom>
                    <a:noFill/>
                    <a:ln w="3175">
                      <a:solidFill>
                        <a:schemeClr val="tx1"/>
                      </a:solidFill>
                    </a:ln>
                  </pic:spPr>
                </pic:pic>
              </a:graphicData>
            </a:graphic>
          </wp:inline>
        </w:drawing>
      </w:r>
    </w:p>
    <w:p w14:paraId="56D653FB" w14:textId="77777777" w:rsidR="00B619BA" w:rsidRPr="00EE2E44" w:rsidRDefault="00B619BA" w:rsidP="00B619BA">
      <w:pPr>
        <w:pStyle w:val="ListParagraph"/>
        <w:rPr>
          <w:rFonts w:cstheme="minorHAnsi"/>
        </w:rPr>
      </w:pPr>
    </w:p>
    <w:p w14:paraId="77609780" w14:textId="77777777" w:rsidR="00B619BA" w:rsidRDefault="00B619BA" w:rsidP="00B619BA">
      <w:pPr>
        <w:pStyle w:val="ListParagraph"/>
        <w:numPr>
          <w:ilvl w:val="0"/>
          <w:numId w:val="5"/>
        </w:numPr>
        <w:spacing w:after="160"/>
        <w:contextualSpacing/>
        <w:rPr>
          <w:rFonts w:cstheme="minorHAnsi"/>
        </w:rPr>
      </w:pPr>
      <w:r w:rsidRPr="00EE2E44">
        <w:rPr>
          <w:rFonts w:cstheme="minorHAnsi"/>
        </w:rPr>
        <w:lastRenderedPageBreak/>
        <w:t>Enter requested information, with the company name being your municipality name with city/town/village. Please note you will have to verify the phone number you enter.</w:t>
      </w:r>
      <w:r w:rsidRPr="00EE2E44">
        <w:rPr>
          <w:rFonts w:cstheme="minorHAnsi"/>
          <w:noProof/>
        </w:rPr>
        <w:drawing>
          <wp:inline distT="0" distB="0" distL="0" distR="0" wp14:anchorId="429FB264" wp14:editId="038B8F75">
            <wp:extent cx="4292457" cy="3240869"/>
            <wp:effectExtent l="19050" t="19050" r="13335" b="17145"/>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52">
                      <a:extLst>
                        <a:ext uri="{28A0092B-C50C-407E-A947-70E740481C1C}">
                          <a14:useLocalDpi xmlns:a14="http://schemas.microsoft.com/office/drawing/2010/main" val="0"/>
                        </a:ext>
                      </a:extLst>
                    </a:blip>
                    <a:stretch>
                      <a:fillRect/>
                    </a:stretch>
                  </pic:blipFill>
                  <pic:spPr>
                    <a:xfrm>
                      <a:off x="0" y="0"/>
                      <a:ext cx="4358304" cy="3290584"/>
                    </a:xfrm>
                    <a:prstGeom prst="rect">
                      <a:avLst/>
                    </a:prstGeom>
                    <a:ln w="3175">
                      <a:solidFill>
                        <a:schemeClr val="tx1"/>
                      </a:solidFill>
                    </a:ln>
                  </pic:spPr>
                </pic:pic>
              </a:graphicData>
            </a:graphic>
          </wp:inline>
        </w:drawing>
      </w:r>
    </w:p>
    <w:p w14:paraId="4FA1091A" w14:textId="77777777" w:rsidR="00B619BA" w:rsidRPr="00416567" w:rsidRDefault="00B619BA" w:rsidP="00B619BA">
      <w:pPr>
        <w:rPr>
          <w:rFonts w:cstheme="minorHAnsi"/>
        </w:rPr>
      </w:pPr>
    </w:p>
    <w:p w14:paraId="6FE7112B" w14:textId="77777777" w:rsidR="00B619BA" w:rsidRPr="00EE2E44" w:rsidRDefault="00B619BA" w:rsidP="00B619BA">
      <w:pPr>
        <w:pStyle w:val="ListParagraph"/>
        <w:numPr>
          <w:ilvl w:val="0"/>
          <w:numId w:val="5"/>
        </w:numPr>
        <w:spacing w:after="160"/>
        <w:contextualSpacing/>
        <w:rPr>
          <w:rFonts w:cstheme="minorHAnsi"/>
        </w:rPr>
      </w:pPr>
      <w:r w:rsidRPr="00EE2E44">
        <w:rPr>
          <w:rFonts w:cstheme="minorHAnsi"/>
        </w:rPr>
        <w:t xml:space="preserve"> Verify your number. </w:t>
      </w:r>
    </w:p>
    <w:p w14:paraId="0E8A9FF3" w14:textId="77777777" w:rsidR="00B619BA" w:rsidRDefault="00B619BA" w:rsidP="00B619BA">
      <w:pPr>
        <w:ind w:left="720"/>
        <w:rPr>
          <w:rFonts w:cstheme="minorHAnsi"/>
        </w:rPr>
      </w:pPr>
      <w:r w:rsidRPr="00EE2E44">
        <w:rPr>
          <w:rFonts w:cstheme="minorHAnsi"/>
          <w:noProof/>
        </w:rPr>
        <w:drawing>
          <wp:inline distT="0" distB="0" distL="0" distR="0" wp14:anchorId="1C0B28EA" wp14:editId="732D4F54">
            <wp:extent cx="4243917" cy="3386066"/>
            <wp:effectExtent l="19050" t="19050" r="23495" b="2413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1562" cy="3392165"/>
                    </a:xfrm>
                    <a:prstGeom prst="rect">
                      <a:avLst/>
                    </a:prstGeom>
                    <a:noFill/>
                    <a:ln w="3175">
                      <a:solidFill>
                        <a:schemeClr val="tx1"/>
                      </a:solidFill>
                    </a:ln>
                  </pic:spPr>
                </pic:pic>
              </a:graphicData>
            </a:graphic>
          </wp:inline>
        </w:drawing>
      </w:r>
    </w:p>
    <w:p w14:paraId="7726F488" w14:textId="77777777" w:rsidR="00B619BA" w:rsidRPr="00EE2E44" w:rsidRDefault="00B619BA" w:rsidP="00B619BA">
      <w:pPr>
        <w:ind w:left="720"/>
        <w:rPr>
          <w:rFonts w:cstheme="minorHAnsi"/>
        </w:rPr>
      </w:pPr>
    </w:p>
    <w:p w14:paraId="2C7FFBA5" w14:textId="77777777" w:rsidR="00B619BA" w:rsidRPr="00EE2E44" w:rsidRDefault="00B619BA" w:rsidP="00B619BA">
      <w:pPr>
        <w:pStyle w:val="ListParagraph"/>
        <w:numPr>
          <w:ilvl w:val="0"/>
          <w:numId w:val="5"/>
        </w:numPr>
        <w:spacing w:after="160"/>
        <w:contextualSpacing/>
        <w:rPr>
          <w:rFonts w:cstheme="minorHAnsi"/>
        </w:rPr>
      </w:pPr>
      <w:r>
        <w:rPr>
          <w:rFonts w:cstheme="minorHAnsi"/>
        </w:rPr>
        <w:lastRenderedPageBreak/>
        <w:t>S</w:t>
      </w:r>
      <w:r w:rsidRPr="00EE2E44">
        <w:rPr>
          <w:rFonts w:cstheme="minorHAnsi"/>
        </w:rPr>
        <w:t xml:space="preserve">elect “Get a Microsoft domain for now” and type in your </w:t>
      </w:r>
      <w:r>
        <w:t>requested</w:t>
      </w:r>
      <w:r w:rsidRPr="00EE2E44">
        <w:rPr>
          <w:rFonts w:cstheme="minorHAnsi"/>
        </w:rPr>
        <w:t xml:space="preserve"> email domain, such as </w:t>
      </w:r>
      <w:proofErr w:type="spellStart"/>
      <w:proofErr w:type="gramStart"/>
      <w:r>
        <w:rPr>
          <w:rFonts w:cstheme="minorHAnsi"/>
        </w:rPr>
        <w:t>Tn.</w:t>
      </w:r>
      <w:r w:rsidRPr="00EE2E44">
        <w:rPr>
          <w:rFonts w:cstheme="minorHAnsi"/>
        </w:rPr>
        <w:t>Springfield</w:t>
      </w:r>
      <w:proofErr w:type="spellEnd"/>
      <w:proofErr w:type="gramEnd"/>
      <w:r w:rsidRPr="00EE2E44">
        <w:rPr>
          <w:rFonts w:cstheme="minorHAnsi"/>
        </w:rPr>
        <w:t>. Select a MS domain name that is available. This will be changed</w:t>
      </w:r>
      <w:r>
        <w:rPr>
          <w:rFonts w:cstheme="minorHAnsi"/>
        </w:rPr>
        <w:t xml:space="preserve"> to a wi.gov domain</w:t>
      </w:r>
      <w:r w:rsidRPr="00EE2E44">
        <w:rPr>
          <w:rFonts w:cstheme="minorHAnsi"/>
        </w:rPr>
        <w:t xml:space="preserve"> later.</w:t>
      </w:r>
    </w:p>
    <w:p w14:paraId="44E5B4B2" w14:textId="77777777" w:rsidR="00B619BA" w:rsidRDefault="00B619BA" w:rsidP="00B619BA">
      <w:pPr>
        <w:pStyle w:val="ListParagraph"/>
        <w:rPr>
          <w:rFonts w:cstheme="minorHAnsi"/>
        </w:rPr>
      </w:pPr>
      <w:r w:rsidRPr="00EE2E44">
        <w:rPr>
          <w:rFonts w:cstheme="minorHAnsi"/>
        </w:rPr>
        <w:t xml:space="preserve"> </w:t>
      </w:r>
      <w:r w:rsidRPr="00EE2E44">
        <w:rPr>
          <w:rFonts w:cstheme="minorHAnsi"/>
          <w:noProof/>
        </w:rPr>
        <w:drawing>
          <wp:inline distT="0" distB="0" distL="0" distR="0" wp14:anchorId="2C493DCE" wp14:editId="10D4DE15">
            <wp:extent cx="4255081" cy="4370070"/>
            <wp:effectExtent l="19050" t="19050" r="12700" b="1143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0349" cy="4375480"/>
                    </a:xfrm>
                    <a:prstGeom prst="rect">
                      <a:avLst/>
                    </a:prstGeom>
                    <a:noFill/>
                    <a:ln w="3175">
                      <a:solidFill>
                        <a:schemeClr val="tx1"/>
                      </a:solidFill>
                    </a:ln>
                  </pic:spPr>
                </pic:pic>
              </a:graphicData>
            </a:graphic>
          </wp:inline>
        </w:drawing>
      </w:r>
    </w:p>
    <w:p w14:paraId="3B51DCA4" w14:textId="77777777" w:rsidR="00B619BA" w:rsidRPr="00EE2E44" w:rsidRDefault="00B619BA" w:rsidP="00B619BA">
      <w:pPr>
        <w:pStyle w:val="ListParagraph"/>
        <w:rPr>
          <w:rFonts w:cstheme="minorHAnsi"/>
        </w:rPr>
      </w:pPr>
    </w:p>
    <w:p w14:paraId="4E8A6076" w14:textId="77777777" w:rsidR="00B619BA" w:rsidRPr="00EE2E44" w:rsidRDefault="00B619BA" w:rsidP="00B619BA">
      <w:pPr>
        <w:pStyle w:val="ListParagraph"/>
        <w:numPr>
          <w:ilvl w:val="1"/>
          <w:numId w:val="5"/>
        </w:numPr>
        <w:spacing w:after="160"/>
        <w:contextualSpacing/>
        <w:rPr>
          <w:rFonts w:cstheme="minorHAnsi"/>
        </w:rPr>
      </w:pPr>
      <w:r w:rsidRPr="00EE2E44">
        <w:rPr>
          <w:rFonts w:cstheme="minorHAnsi"/>
        </w:rPr>
        <w:t>If you choose a MS domain that is unavailable, you will receive this error message:</w:t>
      </w:r>
    </w:p>
    <w:p w14:paraId="2DA36363" w14:textId="77777777" w:rsidR="00B619BA" w:rsidRPr="00EE2E44" w:rsidRDefault="00B619BA" w:rsidP="00B619BA">
      <w:pPr>
        <w:pStyle w:val="ListParagraph"/>
        <w:ind w:left="1440"/>
        <w:rPr>
          <w:rFonts w:cstheme="minorHAnsi"/>
        </w:rPr>
      </w:pPr>
    </w:p>
    <w:p w14:paraId="7028A29B" w14:textId="77777777" w:rsidR="00B619BA" w:rsidRDefault="00B619BA" w:rsidP="00B619BA">
      <w:pPr>
        <w:pStyle w:val="ListParagraph"/>
        <w:ind w:left="1440"/>
        <w:rPr>
          <w:rFonts w:cstheme="minorHAnsi"/>
        </w:rPr>
      </w:pPr>
      <w:r w:rsidRPr="00EE2E44">
        <w:rPr>
          <w:rFonts w:cstheme="minorHAnsi"/>
          <w:noProof/>
        </w:rPr>
        <w:drawing>
          <wp:inline distT="0" distB="0" distL="0" distR="0" wp14:anchorId="515881BA" wp14:editId="4B759BF4">
            <wp:extent cx="4400550" cy="2184389"/>
            <wp:effectExtent l="19050" t="19050" r="19050" b="2603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rotWithShape="1">
                    <a:blip r:embed="rId55">
                      <a:extLst>
                        <a:ext uri="{28A0092B-C50C-407E-A947-70E740481C1C}">
                          <a14:useLocalDpi xmlns:a14="http://schemas.microsoft.com/office/drawing/2010/main" val="0"/>
                        </a:ext>
                      </a:extLst>
                    </a:blip>
                    <a:srcRect t="55279" b="9283"/>
                    <a:stretch/>
                  </pic:blipFill>
                  <pic:spPr bwMode="auto">
                    <a:xfrm>
                      <a:off x="0" y="0"/>
                      <a:ext cx="4421664" cy="219487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1F305C0" w14:textId="77777777" w:rsidR="00B619BA" w:rsidRPr="00EE2E44" w:rsidRDefault="00B619BA" w:rsidP="00B619BA">
      <w:pPr>
        <w:pStyle w:val="ListParagraph"/>
        <w:ind w:left="1440"/>
        <w:rPr>
          <w:rFonts w:cstheme="minorHAnsi"/>
        </w:rPr>
      </w:pPr>
    </w:p>
    <w:p w14:paraId="433070E4" w14:textId="77777777" w:rsidR="00B619BA" w:rsidRPr="00EE2E44" w:rsidRDefault="00B619BA" w:rsidP="00B619BA">
      <w:pPr>
        <w:pStyle w:val="ListParagraph"/>
        <w:numPr>
          <w:ilvl w:val="0"/>
          <w:numId w:val="5"/>
        </w:numPr>
        <w:spacing w:after="160"/>
        <w:contextualSpacing/>
        <w:rPr>
          <w:rFonts w:cstheme="minorHAnsi"/>
        </w:rPr>
      </w:pPr>
      <w:r w:rsidRPr="00EE2E44">
        <w:rPr>
          <w:rFonts w:cstheme="minorHAnsi"/>
        </w:rPr>
        <w:lastRenderedPageBreak/>
        <w:t xml:space="preserve">Select the email name that will go before the “@.” This could </w:t>
      </w:r>
      <w:r>
        <w:rPr>
          <w:rFonts w:cstheme="minorHAnsi"/>
        </w:rPr>
        <w:t>be</w:t>
      </w:r>
      <w:r w:rsidRPr="00EE2E44">
        <w:rPr>
          <w:rFonts w:cstheme="minorHAnsi"/>
        </w:rPr>
        <w:t xml:space="preserve"> “clerk,” your name, or any other text/name you would like to use. The full name will become your new </w:t>
      </w:r>
      <w:r>
        <w:rPr>
          <w:rFonts w:cstheme="minorHAnsi"/>
        </w:rPr>
        <w:t xml:space="preserve">MS </w:t>
      </w:r>
      <w:r w:rsidRPr="00EE2E44">
        <w:rPr>
          <w:rFonts w:cstheme="minorHAnsi"/>
        </w:rPr>
        <w:t>email address. Add a password and click “Sign up”.</w:t>
      </w:r>
    </w:p>
    <w:p w14:paraId="3467A203" w14:textId="77777777" w:rsidR="00B619BA" w:rsidRPr="00EE2E44" w:rsidRDefault="00B619BA" w:rsidP="00B619BA">
      <w:pPr>
        <w:ind w:left="720"/>
        <w:rPr>
          <w:rFonts w:cstheme="minorHAnsi"/>
        </w:rPr>
      </w:pPr>
      <w:r w:rsidRPr="00EE2E44">
        <w:rPr>
          <w:rFonts w:cstheme="minorHAnsi"/>
          <w:noProof/>
        </w:rPr>
        <w:drawing>
          <wp:inline distT="0" distB="0" distL="0" distR="0" wp14:anchorId="79ECC23E" wp14:editId="0AE4C63A">
            <wp:extent cx="4894890" cy="3962107"/>
            <wp:effectExtent l="19050" t="19050" r="20320" b="19685"/>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56"/>
                    <a:stretch>
                      <a:fillRect/>
                    </a:stretch>
                  </pic:blipFill>
                  <pic:spPr>
                    <a:xfrm>
                      <a:off x="0" y="0"/>
                      <a:ext cx="4897527" cy="3964241"/>
                    </a:xfrm>
                    <a:prstGeom prst="rect">
                      <a:avLst/>
                    </a:prstGeom>
                    <a:ln w="3175">
                      <a:solidFill>
                        <a:schemeClr val="tx1"/>
                      </a:solidFill>
                    </a:ln>
                  </pic:spPr>
                </pic:pic>
              </a:graphicData>
            </a:graphic>
          </wp:inline>
        </w:drawing>
      </w:r>
    </w:p>
    <w:p w14:paraId="06BF1600" w14:textId="77777777" w:rsidR="00B619BA" w:rsidRPr="00EE2E44" w:rsidRDefault="00B619BA" w:rsidP="00B619BA">
      <w:pPr>
        <w:pStyle w:val="ListParagraph"/>
        <w:numPr>
          <w:ilvl w:val="0"/>
          <w:numId w:val="5"/>
        </w:numPr>
        <w:spacing w:after="160"/>
        <w:contextualSpacing/>
        <w:rPr>
          <w:rFonts w:cstheme="minorHAnsi"/>
        </w:rPr>
      </w:pPr>
      <w:r w:rsidRPr="00EE2E44">
        <w:rPr>
          <w:rFonts w:cstheme="minorHAnsi"/>
        </w:rPr>
        <w:t>You will be prompted to begin paying the monthly fee. Click ‘Add payment method’ to enter your payment information and complete setting up your account. Note that you will be able to add more users later.</w:t>
      </w:r>
    </w:p>
    <w:p w14:paraId="6BBBA75C" w14:textId="77777777" w:rsidR="00B619BA" w:rsidRDefault="00B619BA" w:rsidP="00B619BA">
      <w:pPr>
        <w:ind w:left="720"/>
        <w:rPr>
          <w:rFonts w:cstheme="minorHAnsi"/>
        </w:rPr>
      </w:pPr>
      <w:r w:rsidRPr="00EE2E44">
        <w:rPr>
          <w:rFonts w:cstheme="minorHAnsi"/>
          <w:noProof/>
        </w:rPr>
        <w:drawing>
          <wp:inline distT="0" distB="0" distL="0" distR="0" wp14:anchorId="059562BC" wp14:editId="4EF97A99">
            <wp:extent cx="4640257" cy="2376132"/>
            <wp:effectExtent l="19050" t="19050" r="27305" b="24765"/>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57"/>
                    <a:stretch>
                      <a:fillRect/>
                    </a:stretch>
                  </pic:blipFill>
                  <pic:spPr>
                    <a:xfrm>
                      <a:off x="0" y="0"/>
                      <a:ext cx="4650957" cy="2381611"/>
                    </a:xfrm>
                    <a:prstGeom prst="rect">
                      <a:avLst/>
                    </a:prstGeom>
                    <a:ln w="3175">
                      <a:solidFill>
                        <a:schemeClr val="tx1"/>
                      </a:solidFill>
                    </a:ln>
                  </pic:spPr>
                </pic:pic>
              </a:graphicData>
            </a:graphic>
          </wp:inline>
        </w:drawing>
      </w:r>
    </w:p>
    <w:p w14:paraId="19105874" w14:textId="77777777" w:rsidR="00B619BA" w:rsidRDefault="00B619BA" w:rsidP="00B619BA">
      <w:pPr>
        <w:ind w:left="720"/>
        <w:rPr>
          <w:rFonts w:cstheme="minorHAnsi"/>
        </w:rPr>
      </w:pPr>
    </w:p>
    <w:p w14:paraId="231E2080" w14:textId="77777777" w:rsidR="00B619BA" w:rsidRPr="00EE2E44" w:rsidRDefault="00B619BA" w:rsidP="00B619BA">
      <w:pPr>
        <w:ind w:left="720"/>
        <w:rPr>
          <w:rFonts w:cstheme="minorHAnsi"/>
        </w:rPr>
      </w:pPr>
    </w:p>
    <w:p w14:paraId="55D1977B" w14:textId="77777777" w:rsidR="00B619BA" w:rsidRPr="00EE2E44" w:rsidRDefault="00B619BA" w:rsidP="00B619BA">
      <w:pPr>
        <w:ind w:left="720"/>
        <w:rPr>
          <w:rFonts w:cstheme="minorHAnsi"/>
        </w:rPr>
      </w:pPr>
    </w:p>
    <w:p w14:paraId="64AD2060" w14:textId="77777777" w:rsidR="00B619BA" w:rsidRPr="00EE2E44" w:rsidRDefault="00B619BA" w:rsidP="00B619BA">
      <w:pPr>
        <w:jc w:val="center"/>
        <w:rPr>
          <w:rFonts w:cstheme="minorHAnsi"/>
          <w:b/>
          <w:bCs/>
          <w:i/>
          <w:iCs/>
        </w:rPr>
      </w:pPr>
      <w:r w:rsidRPr="00EE2E44">
        <w:rPr>
          <w:rFonts w:cstheme="minorHAnsi"/>
          <w:b/>
          <w:bCs/>
          <w:i/>
          <w:iCs/>
        </w:rPr>
        <w:lastRenderedPageBreak/>
        <w:t>Note:  The following steps may vary slightly (some images from prior Office 365 version).</w:t>
      </w:r>
    </w:p>
    <w:p w14:paraId="60BFE2C8" w14:textId="77777777" w:rsidR="00B619BA" w:rsidRPr="00EE2E44" w:rsidRDefault="00B619BA" w:rsidP="00B619BA">
      <w:pPr>
        <w:ind w:left="360"/>
        <w:rPr>
          <w:rFonts w:cstheme="minorHAnsi"/>
        </w:rPr>
      </w:pPr>
    </w:p>
    <w:p w14:paraId="3C6BFFAD" w14:textId="77777777" w:rsidR="00B619BA" w:rsidRPr="00EE2E44" w:rsidRDefault="00B619BA" w:rsidP="00B619BA">
      <w:pPr>
        <w:pStyle w:val="ListParagraph"/>
        <w:numPr>
          <w:ilvl w:val="0"/>
          <w:numId w:val="5"/>
        </w:numPr>
        <w:spacing w:after="160"/>
        <w:contextualSpacing/>
        <w:rPr>
          <w:rFonts w:cstheme="minorHAnsi"/>
        </w:rPr>
      </w:pPr>
      <w:r w:rsidRPr="00EE2E44">
        <w:rPr>
          <w:rFonts w:cstheme="minorHAnsi"/>
        </w:rPr>
        <w:t>Your account is now set up! You will get an Order Confirmation screen. Click the “Go to setup” button.</w:t>
      </w:r>
    </w:p>
    <w:p w14:paraId="163C74B4" w14:textId="77777777" w:rsidR="00B619BA" w:rsidRPr="00EE2E44" w:rsidRDefault="00B619BA" w:rsidP="00B619BA">
      <w:pPr>
        <w:ind w:left="720"/>
        <w:rPr>
          <w:rFonts w:cstheme="minorHAnsi"/>
          <w:b/>
          <w:bCs/>
        </w:rPr>
      </w:pPr>
      <w:r w:rsidRPr="00EE2E44">
        <w:rPr>
          <w:rFonts w:cstheme="minorHAnsi"/>
          <w:noProof/>
        </w:rPr>
        <w:drawing>
          <wp:inline distT="0" distB="0" distL="0" distR="0" wp14:anchorId="53E1112E" wp14:editId="7C5CE421">
            <wp:extent cx="4810125" cy="1725835"/>
            <wp:effectExtent l="19050" t="19050" r="9525" b="27305"/>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58"/>
                    <a:stretch>
                      <a:fillRect/>
                    </a:stretch>
                  </pic:blipFill>
                  <pic:spPr>
                    <a:xfrm>
                      <a:off x="0" y="0"/>
                      <a:ext cx="4830154" cy="1733021"/>
                    </a:xfrm>
                    <a:prstGeom prst="rect">
                      <a:avLst/>
                    </a:prstGeom>
                    <a:ln w="3175">
                      <a:solidFill>
                        <a:schemeClr val="tx1"/>
                      </a:solidFill>
                    </a:ln>
                  </pic:spPr>
                </pic:pic>
              </a:graphicData>
            </a:graphic>
          </wp:inline>
        </w:drawing>
      </w:r>
      <w:r w:rsidRPr="00EE2E44">
        <w:rPr>
          <w:rFonts w:cstheme="minorHAnsi"/>
        </w:rPr>
        <w:br/>
      </w:r>
    </w:p>
    <w:p w14:paraId="2855E39A" w14:textId="77777777" w:rsidR="00B619BA" w:rsidRPr="00EE2E44" w:rsidRDefault="00B619BA" w:rsidP="00B619BA">
      <w:pPr>
        <w:ind w:left="360"/>
        <w:jc w:val="center"/>
        <w:rPr>
          <w:rFonts w:cstheme="minorHAnsi"/>
          <w:b/>
          <w:bCs/>
        </w:rPr>
      </w:pPr>
    </w:p>
    <w:p w14:paraId="020945FE" w14:textId="77777777" w:rsidR="00B619BA" w:rsidRDefault="00B619BA" w:rsidP="00B619BA">
      <w:pPr>
        <w:rPr>
          <w:rFonts w:cstheme="minorHAnsi"/>
          <w:b/>
          <w:bCs/>
        </w:rPr>
      </w:pPr>
      <w:r w:rsidRPr="00EE2E44">
        <w:rPr>
          <w:rFonts w:cstheme="minorHAnsi"/>
          <w:b/>
          <w:bCs/>
        </w:rPr>
        <w:t xml:space="preserve">Part 2: Getting your custom </w:t>
      </w:r>
      <w:proofErr w:type="gramStart"/>
      <w:r w:rsidRPr="00EE2E44">
        <w:rPr>
          <w:rFonts w:cstheme="minorHAnsi"/>
          <w:b/>
          <w:bCs/>
        </w:rPr>
        <w:t>domain</w:t>
      </w:r>
      <w:proofErr w:type="gramEnd"/>
    </w:p>
    <w:p w14:paraId="38CED9D8" w14:textId="77777777" w:rsidR="00B619BA" w:rsidRPr="00EE2E44" w:rsidRDefault="00B619BA" w:rsidP="00B619BA">
      <w:pPr>
        <w:rPr>
          <w:rFonts w:cstheme="minorHAnsi"/>
          <w:b/>
          <w:bCs/>
        </w:rPr>
      </w:pPr>
    </w:p>
    <w:p w14:paraId="728812A1" w14:textId="77777777" w:rsidR="00B619BA" w:rsidRDefault="00B619BA" w:rsidP="00B619BA">
      <w:pPr>
        <w:jc w:val="center"/>
        <w:rPr>
          <w:rFonts w:cstheme="minorHAnsi"/>
          <w:b/>
          <w:bCs/>
          <w:i/>
          <w:iCs/>
        </w:rPr>
      </w:pPr>
      <w:r w:rsidRPr="00EE2E44">
        <w:rPr>
          <w:rFonts w:cstheme="minorHAnsi"/>
          <w:b/>
          <w:bCs/>
          <w:i/>
          <w:iCs/>
        </w:rPr>
        <w:t>Note:  The following steps may vary slightly (some images from prior Office 365 version).</w:t>
      </w:r>
    </w:p>
    <w:p w14:paraId="693F8F31" w14:textId="77777777" w:rsidR="00B619BA" w:rsidRDefault="00B619BA" w:rsidP="00B619BA">
      <w:pPr>
        <w:jc w:val="center"/>
        <w:rPr>
          <w:rFonts w:cstheme="minorHAnsi"/>
          <w:b/>
          <w:bCs/>
          <w:i/>
          <w:iCs/>
        </w:rPr>
      </w:pPr>
    </w:p>
    <w:p w14:paraId="4665296F" w14:textId="77777777" w:rsidR="00B619BA" w:rsidRPr="00EE2E44" w:rsidRDefault="00B619BA" w:rsidP="00B619BA">
      <w:pPr>
        <w:pStyle w:val="ListParagraph"/>
        <w:numPr>
          <w:ilvl w:val="0"/>
          <w:numId w:val="6"/>
        </w:numPr>
        <w:spacing w:after="160"/>
        <w:contextualSpacing/>
        <w:rPr>
          <w:rFonts w:cstheme="minorHAnsi"/>
        </w:rPr>
      </w:pPr>
      <w:r w:rsidRPr="00EE2E44">
        <w:rPr>
          <w:rFonts w:cstheme="minorHAnsi"/>
        </w:rPr>
        <w:t xml:space="preserve">Go to the Microsoft 365 administration site </w:t>
      </w:r>
      <w:hyperlink r:id="rId59" w:history="1">
        <w:r w:rsidRPr="00EE2E44">
          <w:rPr>
            <w:rStyle w:val="Hyperlink"/>
            <w:rFonts w:cstheme="minorHAnsi"/>
          </w:rPr>
          <w:t>here</w:t>
        </w:r>
      </w:hyperlink>
      <w:r w:rsidRPr="00EE2E44">
        <w:rPr>
          <w:rFonts w:cstheme="minorHAnsi"/>
        </w:rPr>
        <w:t xml:space="preserve">. Click ‘Sign in now.’ </w:t>
      </w:r>
    </w:p>
    <w:p w14:paraId="31F370F9" w14:textId="77777777" w:rsidR="00B619BA" w:rsidRPr="00EE2E44" w:rsidRDefault="00B619BA" w:rsidP="00B619BA">
      <w:pPr>
        <w:ind w:left="720"/>
        <w:rPr>
          <w:rFonts w:cstheme="minorHAnsi"/>
        </w:rPr>
      </w:pPr>
      <w:r w:rsidRPr="00EE2E44">
        <w:rPr>
          <w:rFonts w:cstheme="minorHAnsi"/>
          <w:noProof/>
        </w:rPr>
        <w:drawing>
          <wp:inline distT="0" distB="0" distL="0" distR="0" wp14:anchorId="12A8BEB3" wp14:editId="6EA8A47A">
            <wp:extent cx="4178300" cy="2175194"/>
            <wp:effectExtent l="19050" t="19050" r="12700" b="15875"/>
            <wp:docPr id="71" name="Picture 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60"/>
                    <a:stretch>
                      <a:fillRect/>
                    </a:stretch>
                  </pic:blipFill>
                  <pic:spPr>
                    <a:xfrm>
                      <a:off x="0" y="0"/>
                      <a:ext cx="4190601" cy="2181598"/>
                    </a:xfrm>
                    <a:prstGeom prst="rect">
                      <a:avLst/>
                    </a:prstGeom>
                    <a:ln w="3175">
                      <a:solidFill>
                        <a:schemeClr val="tx1"/>
                      </a:solidFill>
                    </a:ln>
                  </pic:spPr>
                </pic:pic>
              </a:graphicData>
            </a:graphic>
          </wp:inline>
        </w:drawing>
      </w:r>
    </w:p>
    <w:p w14:paraId="6341DEA4" w14:textId="77777777" w:rsidR="00B619BA" w:rsidRDefault="00B619BA" w:rsidP="00B619BA">
      <w:pPr>
        <w:rPr>
          <w:rFonts w:cstheme="minorHAnsi"/>
        </w:rPr>
      </w:pPr>
    </w:p>
    <w:p w14:paraId="71071FC7" w14:textId="77777777" w:rsidR="00B619BA" w:rsidRPr="00EE2E44" w:rsidRDefault="00B619BA" w:rsidP="00B619BA">
      <w:pPr>
        <w:pStyle w:val="ListParagraph"/>
        <w:numPr>
          <w:ilvl w:val="0"/>
          <w:numId w:val="6"/>
        </w:numPr>
        <w:spacing w:after="160"/>
        <w:contextualSpacing/>
        <w:rPr>
          <w:rFonts w:cstheme="minorHAnsi"/>
        </w:rPr>
      </w:pPr>
      <w:r w:rsidRPr="00EE2E44">
        <w:rPr>
          <w:rFonts w:cstheme="minorHAnsi"/>
        </w:rPr>
        <w:t>You may be prompted to log in. The page you are directed to will look like this:</w:t>
      </w:r>
    </w:p>
    <w:p w14:paraId="395B0C34" w14:textId="77777777" w:rsidR="00B619BA" w:rsidRDefault="00B619BA" w:rsidP="00B619BA">
      <w:pPr>
        <w:pStyle w:val="ListParagraph"/>
        <w:rPr>
          <w:rFonts w:cstheme="minorHAnsi"/>
        </w:rPr>
      </w:pPr>
    </w:p>
    <w:p w14:paraId="74F00AEB" w14:textId="77777777" w:rsidR="00B619BA" w:rsidRDefault="00B619BA" w:rsidP="00B619BA">
      <w:pPr>
        <w:pStyle w:val="ListParagraph"/>
        <w:rPr>
          <w:rFonts w:cstheme="minorHAnsi"/>
        </w:rPr>
      </w:pPr>
      <w:r w:rsidRPr="00EE2E44">
        <w:rPr>
          <w:rFonts w:cstheme="minorHAnsi"/>
          <w:noProof/>
        </w:rPr>
        <w:drawing>
          <wp:inline distT="0" distB="0" distL="0" distR="0" wp14:anchorId="56BAD926" wp14:editId="59297852">
            <wp:extent cx="4987326" cy="1638300"/>
            <wp:effectExtent l="19050" t="19050" r="22860" b="19050"/>
            <wp:docPr id="72" name="Picture 7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87326" cy="1638300"/>
                    </a:xfrm>
                    <a:prstGeom prst="rect">
                      <a:avLst/>
                    </a:prstGeom>
                    <a:ln w="3175">
                      <a:solidFill>
                        <a:schemeClr val="tx1"/>
                      </a:solidFill>
                    </a:ln>
                  </pic:spPr>
                </pic:pic>
              </a:graphicData>
            </a:graphic>
          </wp:inline>
        </w:drawing>
      </w:r>
    </w:p>
    <w:p w14:paraId="37DFC605" w14:textId="77777777" w:rsidR="00B619BA" w:rsidRPr="00EE2E44" w:rsidRDefault="00B619BA" w:rsidP="00B619BA">
      <w:pPr>
        <w:pStyle w:val="ListParagraph"/>
        <w:rPr>
          <w:rFonts w:cstheme="minorHAnsi"/>
        </w:rPr>
      </w:pPr>
    </w:p>
    <w:p w14:paraId="1EBC6FFB" w14:textId="77777777" w:rsidR="00B619BA" w:rsidRDefault="00B619BA" w:rsidP="00B619BA">
      <w:pPr>
        <w:pStyle w:val="ListParagraph"/>
        <w:numPr>
          <w:ilvl w:val="0"/>
          <w:numId w:val="6"/>
        </w:numPr>
        <w:spacing w:after="160"/>
        <w:contextualSpacing/>
        <w:rPr>
          <w:rFonts w:cstheme="minorHAnsi"/>
        </w:rPr>
      </w:pPr>
      <w:r>
        <w:rPr>
          <w:rFonts w:cstheme="minorHAnsi"/>
        </w:rPr>
        <w:t>S</w:t>
      </w:r>
      <w:r w:rsidRPr="00EE2E44">
        <w:rPr>
          <w:rFonts w:cstheme="minorHAnsi"/>
        </w:rPr>
        <w:t>elect “Setup” and then “Domains” from the left sidebar. When the Domains page pops up, select “Add domain.”</w:t>
      </w:r>
      <w:r w:rsidRPr="00EE2E44">
        <w:rPr>
          <w:rFonts w:cstheme="minorHAnsi"/>
          <w:noProof/>
        </w:rPr>
        <w:t xml:space="preserve"> </w:t>
      </w:r>
    </w:p>
    <w:p w14:paraId="3E20B292" w14:textId="77777777" w:rsidR="00B619BA" w:rsidRPr="00EE2E44" w:rsidRDefault="00B619BA" w:rsidP="00B619BA">
      <w:pPr>
        <w:pStyle w:val="ListParagraph"/>
        <w:rPr>
          <w:rFonts w:cstheme="minorHAnsi"/>
        </w:rPr>
      </w:pPr>
    </w:p>
    <w:p w14:paraId="076F6256" w14:textId="77777777" w:rsidR="00B619BA" w:rsidRDefault="00B619BA" w:rsidP="00B619BA">
      <w:pPr>
        <w:pStyle w:val="ListParagraph"/>
        <w:rPr>
          <w:rFonts w:cstheme="minorHAnsi"/>
        </w:rPr>
      </w:pPr>
      <w:r w:rsidRPr="00EE2E44">
        <w:rPr>
          <w:rFonts w:cstheme="minorHAnsi"/>
          <w:noProof/>
        </w:rPr>
        <w:drawing>
          <wp:inline distT="0" distB="0" distL="0" distR="0" wp14:anchorId="26F9C2C0" wp14:editId="56B0F4E0">
            <wp:extent cx="5518918" cy="3365595"/>
            <wp:effectExtent l="19050" t="19050" r="24765" b="2540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62"/>
                    <a:stretch>
                      <a:fillRect/>
                    </a:stretch>
                  </pic:blipFill>
                  <pic:spPr>
                    <a:xfrm>
                      <a:off x="0" y="0"/>
                      <a:ext cx="5530530" cy="3372676"/>
                    </a:xfrm>
                    <a:prstGeom prst="rect">
                      <a:avLst/>
                    </a:prstGeom>
                    <a:ln w="3175">
                      <a:solidFill>
                        <a:schemeClr val="tx1"/>
                      </a:solidFill>
                    </a:ln>
                  </pic:spPr>
                </pic:pic>
              </a:graphicData>
            </a:graphic>
          </wp:inline>
        </w:drawing>
      </w:r>
    </w:p>
    <w:p w14:paraId="571C21CE" w14:textId="77777777" w:rsidR="00B619BA" w:rsidRDefault="00B619BA" w:rsidP="00B619BA">
      <w:pPr>
        <w:pStyle w:val="ListParagraph"/>
        <w:rPr>
          <w:rFonts w:cstheme="minorHAnsi"/>
        </w:rPr>
      </w:pPr>
    </w:p>
    <w:p w14:paraId="6D49CE40" w14:textId="77777777" w:rsidR="00B619BA" w:rsidRDefault="00B619BA" w:rsidP="00B619BA">
      <w:pPr>
        <w:pStyle w:val="ListParagraph"/>
        <w:numPr>
          <w:ilvl w:val="0"/>
          <w:numId w:val="6"/>
        </w:numPr>
        <w:spacing w:after="160"/>
        <w:contextualSpacing/>
        <w:rPr>
          <w:rFonts w:cstheme="minorHAnsi"/>
        </w:rPr>
      </w:pPr>
      <w:r w:rsidRPr="00EE2E44">
        <w:rPr>
          <w:rFonts w:cstheme="minorHAnsi"/>
          <w:noProof/>
        </w:rPr>
        <w:t xml:space="preserve">Add the domain name you would like to use </w:t>
      </w:r>
      <w:r w:rsidRPr="00EE2E44">
        <w:rPr>
          <w:rFonts w:cstheme="minorHAnsi"/>
          <w:b/>
          <w:bCs/>
          <w:noProof/>
        </w:rPr>
        <w:t>including the .wi.gov</w:t>
      </w:r>
      <w:r w:rsidRPr="00EE2E44">
        <w:rPr>
          <w:rFonts w:cstheme="minorHAnsi"/>
          <w:noProof/>
        </w:rPr>
        <w:t>, e.g. t</w:t>
      </w:r>
      <w:r>
        <w:rPr>
          <w:rFonts w:cstheme="minorHAnsi"/>
          <w:noProof/>
        </w:rPr>
        <w:t>n.</w:t>
      </w:r>
      <w:r w:rsidRPr="00EE2E44">
        <w:rPr>
          <w:rFonts w:cstheme="minorHAnsi"/>
          <w:noProof/>
        </w:rPr>
        <w:t>springfield.wi.gov.</w:t>
      </w:r>
      <w:r>
        <w:rPr>
          <w:rFonts w:cstheme="minorHAnsi"/>
          <w:noProof/>
        </w:rPr>
        <w:t xml:space="preserve"> </w:t>
      </w:r>
      <w:r w:rsidRPr="00EE2E44">
        <w:rPr>
          <w:rFonts w:cstheme="minorHAnsi"/>
          <w:noProof/>
        </w:rPr>
        <w:t xml:space="preserve">Click ‘Next’. </w:t>
      </w:r>
    </w:p>
    <w:p w14:paraId="437A551A" w14:textId="77777777" w:rsidR="00B619BA" w:rsidRDefault="00B619BA" w:rsidP="00B619BA">
      <w:pPr>
        <w:ind w:left="720"/>
        <w:rPr>
          <w:rFonts w:cstheme="minorHAnsi"/>
        </w:rPr>
      </w:pPr>
      <w:r w:rsidRPr="00EE2E44">
        <w:rPr>
          <w:rFonts w:cstheme="minorHAnsi"/>
          <w:noProof/>
        </w:rPr>
        <w:drawing>
          <wp:inline distT="0" distB="0" distL="0" distR="0" wp14:anchorId="5DAF06E5" wp14:editId="1EA87103">
            <wp:extent cx="4000216" cy="3104866"/>
            <wp:effectExtent l="19050" t="19050" r="19685" b="19685"/>
            <wp:docPr id="73" name="Picture 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63"/>
                    <a:stretch>
                      <a:fillRect/>
                    </a:stretch>
                  </pic:blipFill>
                  <pic:spPr>
                    <a:xfrm>
                      <a:off x="0" y="0"/>
                      <a:ext cx="4042365" cy="3137581"/>
                    </a:xfrm>
                    <a:prstGeom prst="rect">
                      <a:avLst/>
                    </a:prstGeom>
                    <a:ln w="3175">
                      <a:solidFill>
                        <a:schemeClr val="tx1"/>
                      </a:solidFill>
                    </a:ln>
                  </pic:spPr>
                </pic:pic>
              </a:graphicData>
            </a:graphic>
          </wp:inline>
        </w:drawing>
      </w:r>
    </w:p>
    <w:p w14:paraId="471F96FE" w14:textId="77777777" w:rsidR="00B619BA" w:rsidRPr="00D20080" w:rsidRDefault="00B619BA" w:rsidP="00B619BA">
      <w:pPr>
        <w:ind w:left="720"/>
        <w:rPr>
          <w:rFonts w:cstheme="minorHAnsi"/>
        </w:rPr>
      </w:pPr>
    </w:p>
    <w:p w14:paraId="21F0723B" w14:textId="77777777" w:rsidR="00B619BA" w:rsidRPr="00D20080" w:rsidRDefault="00B619BA" w:rsidP="00B619BA">
      <w:pPr>
        <w:pStyle w:val="ListParagraph"/>
        <w:numPr>
          <w:ilvl w:val="0"/>
          <w:numId w:val="6"/>
        </w:numPr>
        <w:spacing w:after="160"/>
        <w:contextualSpacing/>
        <w:rPr>
          <w:rFonts w:cstheme="minorHAnsi"/>
        </w:rPr>
      </w:pPr>
      <w:r>
        <w:rPr>
          <w:rFonts w:cstheme="minorHAnsi"/>
          <w:noProof/>
        </w:rPr>
        <w:lastRenderedPageBreak/>
        <w:t xml:space="preserve">The next screen is used by Microsoft to </w:t>
      </w:r>
      <w:r w:rsidRPr="00C74386">
        <w:rPr>
          <w:rFonts w:cstheme="minorHAnsi"/>
          <w:b/>
          <w:bCs/>
          <w:noProof/>
        </w:rPr>
        <w:t>verify</w:t>
      </w:r>
      <w:r>
        <w:rPr>
          <w:rFonts w:cstheme="minorHAnsi"/>
          <w:noProof/>
        </w:rPr>
        <w:t xml:space="preserve"> that you own (or are in control of) the domain. </w:t>
      </w:r>
      <w:r w:rsidRPr="00D20080">
        <w:rPr>
          <w:rFonts w:cstheme="minorHAnsi"/>
          <w:noProof/>
        </w:rPr>
        <w:t>The information on the following screen is needed to set up the new domain. Save a screen shot of the TXT record (see below)</w:t>
      </w:r>
      <w:r>
        <w:rPr>
          <w:rFonts w:cstheme="minorHAnsi"/>
          <w:noProof/>
        </w:rPr>
        <w:t xml:space="preserve"> or if available </w:t>
      </w:r>
      <w:r w:rsidRPr="00C901E9">
        <w:rPr>
          <w:rFonts w:cstheme="minorHAnsi"/>
          <w:noProof/>
        </w:rPr>
        <w:t xml:space="preserve">download the </w:t>
      </w:r>
      <w:r>
        <w:rPr>
          <w:rFonts w:cstheme="minorHAnsi"/>
          <w:noProof/>
        </w:rPr>
        <w:t>CSV</w:t>
      </w:r>
      <w:r w:rsidRPr="00C901E9">
        <w:rPr>
          <w:rFonts w:cstheme="minorHAnsi"/>
          <w:noProof/>
        </w:rPr>
        <w:t xml:space="preserve"> (Excel) file</w:t>
      </w:r>
      <w:r>
        <w:rPr>
          <w:rFonts w:cstheme="minorHAnsi"/>
          <w:noProof/>
        </w:rPr>
        <w:t xml:space="preserve">. </w:t>
      </w:r>
    </w:p>
    <w:p w14:paraId="205B00C0" w14:textId="77777777" w:rsidR="00B619BA" w:rsidRPr="00EE2E44" w:rsidRDefault="00B619BA" w:rsidP="00B619BA">
      <w:pPr>
        <w:pStyle w:val="ListParagraph"/>
        <w:rPr>
          <w:rFonts w:cstheme="minorHAnsi"/>
        </w:rPr>
      </w:pPr>
      <w:r w:rsidRPr="00EE2E44">
        <w:rPr>
          <w:rFonts w:cstheme="minorHAnsi"/>
          <w:noProof/>
        </w:rPr>
        <w:br/>
      </w:r>
      <w:r w:rsidRPr="00EE2E44">
        <w:rPr>
          <w:rFonts w:cstheme="minorHAnsi"/>
          <w:noProof/>
        </w:rPr>
        <w:drawing>
          <wp:inline distT="0" distB="0" distL="0" distR="0" wp14:anchorId="3F043032" wp14:editId="1EB9B92B">
            <wp:extent cx="4031246" cy="3139720"/>
            <wp:effectExtent l="19050" t="19050" r="26670" b="22860"/>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64"/>
                    <a:stretch>
                      <a:fillRect/>
                    </a:stretch>
                  </pic:blipFill>
                  <pic:spPr>
                    <a:xfrm>
                      <a:off x="0" y="0"/>
                      <a:ext cx="4060497" cy="3162502"/>
                    </a:xfrm>
                    <a:prstGeom prst="rect">
                      <a:avLst/>
                    </a:prstGeom>
                    <a:ln w="3175">
                      <a:solidFill>
                        <a:schemeClr val="tx1"/>
                      </a:solidFill>
                    </a:ln>
                  </pic:spPr>
                </pic:pic>
              </a:graphicData>
            </a:graphic>
          </wp:inline>
        </w:drawing>
      </w:r>
      <w:r w:rsidRPr="00EE2E44">
        <w:rPr>
          <w:rFonts w:cstheme="minorHAnsi"/>
          <w:noProof/>
        </w:rPr>
        <w:tab/>
      </w:r>
    </w:p>
    <w:p w14:paraId="5E388BE2" w14:textId="77777777" w:rsidR="00B619BA" w:rsidRPr="00EE2E44" w:rsidRDefault="00B619BA" w:rsidP="00B619BA">
      <w:pPr>
        <w:pStyle w:val="ListParagraph"/>
        <w:rPr>
          <w:rFonts w:cstheme="minorHAnsi"/>
          <w:noProof/>
        </w:rPr>
      </w:pPr>
    </w:p>
    <w:p w14:paraId="3A5B378A" w14:textId="77777777" w:rsidR="00B619BA" w:rsidRDefault="00B619BA" w:rsidP="00B619BA">
      <w:pPr>
        <w:pStyle w:val="ListParagraph"/>
        <w:numPr>
          <w:ilvl w:val="0"/>
          <w:numId w:val="6"/>
        </w:numPr>
        <w:spacing w:after="160"/>
        <w:contextualSpacing/>
        <w:rPr>
          <w:rFonts w:cstheme="minorHAnsi"/>
        </w:rPr>
      </w:pPr>
      <w:r w:rsidRPr="00EE2E44">
        <w:rPr>
          <w:rFonts w:cstheme="minorHAnsi"/>
        </w:rPr>
        <w:t>After you have saved th</w:t>
      </w:r>
      <w:r>
        <w:rPr>
          <w:rFonts w:cstheme="minorHAnsi"/>
        </w:rPr>
        <w:t>e</w:t>
      </w:r>
      <w:r w:rsidRPr="00EE2E44">
        <w:rPr>
          <w:rFonts w:cstheme="minorHAnsi"/>
        </w:rPr>
        <w:t xml:space="preserve"> screen shot, you can click ‘Save and Close’.  </w:t>
      </w:r>
    </w:p>
    <w:p w14:paraId="586E8C30" w14:textId="77777777" w:rsidR="00B619BA" w:rsidRDefault="00B619BA" w:rsidP="00B619BA">
      <w:pPr>
        <w:pStyle w:val="ListParagraph"/>
        <w:numPr>
          <w:ilvl w:val="1"/>
          <w:numId w:val="6"/>
        </w:numPr>
        <w:spacing w:after="160"/>
        <w:contextualSpacing/>
        <w:rPr>
          <w:rFonts w:cstheme="minorHAnsi"/>
        </w:rPr>
      </w:pPr>
      <w:r>
        <w:rPr>
          <w:rFonts w:cstheme="minorHAnsi"/>
        </w:rPr>
        <w:t xml:space="preserve">Note that Microsoft allows </w:t>
      </w:r>
      <w:r w:rsidRPr="00C74386">
        <w:rPr>
          <w:rFonts w:cstheme="minorHAnsi"/>
          <w:b/>
          <w:bCs/>
        </w:rPr>
        <w:t>domain validation</w:t>
      </w:r>
      <w:r>
        <w:rPr>
          <w:rFonts w:cstheme="minorHAnsi"/>
        </w:rPr>
        <w:t xml:space="preserve"> with either a TXT or MX record or both. DOA/DET prefers only the TXT be used. The MX record does not need to be used for validation.</w:t>
      </w:r>
    </w:p>
    <w:p w14:paraId="2404EC39" w14:textId="77777777" w:rsidR="00B619BA" w:rsidRPr="00D20080" w:rsidRDefault="00B619BA" w:rsidP="00B619BA">
      <w:pPr>
        <w:pStyle w:val="ListParagraph"/>
        <w:rPr>
          <w:rFonts w:cstheme="minorHAnsi"/>
        </w:rPr>
      </w:pPr>
    </w:p>
    <w:p w14:paraId="6BE717ED" w14:textId="77777777" w:rsidR="00B619BA" w:rsidRPr="00C901E9" w:rsidRDefault="00B619BA" w:rsidP="00B619BA">
      <w:pPr>
        <w:rPr>
          <w:rFonts w:cstheme="minorHAnsi"/>
          <w:b/>
          <w:bCs/>
          <w:sz w:val="24"/>
          <w:szCs w:val="24"/>
        </w:rPr>
      </w:pPr>
      <w:r w:rsidRPr="00C901E9">
        <w:rPr>
          <w:rFonts w:cstheme="minorHAnsi"/>
          <w:b/>
          <w:bCs/>
          <w:sz w:val="24"/>
          <w:szCs w:val="24"/>
        </w:rPr>
        <w:t xml:space="preserve">Stop here until you have been notified by </w:t>
      </w:r>
      <w:r>
        <w:rPr>
          <w:rFonts w:cstheme="minorHAnsi"/>
          <w:b/>
          <w:bCs/>
          <w:sz w:val="24"/>
          <w:szCs w:val="24"/>
        </w:rPr>
        <w:t>DOA/DET</w:t>
      </w:r>
      <w:r w:rsidRPr="00C901E9">
        <w:rPr>
          <w:rFonts w:cstheme="minorHAnsi"/>
          <w:b/>
          <w:bCs/>
          <w:sz w:val="24"/>
          <w:szCs w:val="24"/>
        </w:rPr>
        <w:t xml:space="preserve"> that the domain has been created.</w:t>
      </w:r>
    </w:p>
    <w:p w14:paraId="1B8DDB68" w14:textId="77777777" w:rsidR="00B619BA" w:rsidRPr="00EE2E44" w:rsidRDefault="00B619BA" w:rsidP="00B619BA">
      <w:pPr>
        <w:rPr>
          <w:rFonts w:cstheme="minorHAnsi"/>
          <w:b/>
          <w:bCs/>
        </w:rPr>
      </w:pPr>
    </w:p>
    <w:p w14:paraId="2C26E572" w14:textId="77777777" w:rsidR="00B619BA" w:rsidRDefault="00B619BA" w:rsidP="00B619BA">
      <w:pPr>
        <w:pStyle w:val="ListParagraph"/>
        <w:numPr>
          <w:ilvl w:val="0"/>
          <w:numId w:val="6"/>
        </w:numPr>
        <w:spacing w:after="160"/>
        <w:contextualSpacing/>
        <w:rPr>
          <w:rFonts w:cstheme="minorHAnsi"/>
        </w:rPr>
      </w:pPr>
      <w:r w:rsidRPr="00EE2E44">
        <w:rPr>
          <w:rFonts w:cstheme="minorHAnsi"/>
        </w:rPr>
        <w:t>When you receive confirmation that the domain has been established, go back into your Microsoft account admin screen.</w:t>
      </w:r>
    </w:p>
    <w:p w14:paraId="6B3D16E2" w14:textId="77777777" w:rsidR="00B619BA" w:rsidRPr="00EE2E44" w:rsidRDefault="00B619BA" w:rsidP="00B619BA">
      <w:pPr>
        <w:pStyle w:val="ListParagraph"/>
        <w:rPr>
          <w:rFonts w:cstheme="minorHAnsi"/>
        </w:rPr>
      </w:pPr>
    </w:p>
    <w:p w14:paraId="21A3DF74" w14:textId="77777777" w:rsidR="00B619BA" w:rsidRPr="00EE2E44" w:rsidRDefault="00B619BA" w:rsidP="00B619BA">
      <w:pPr>
        <w:pStyle w:val="ListParagraph"/>
        <w:numPr>
          <w:ilvl w:val="0"/>
          <w:numId w:val="6"/>
        </w:numPr>
        <w:spacing w:after="160"/>
        <w:contextualSpacing/>
        <w:rPr>
          <w:rFonts w:cstheme="minorHAnsi"/>
        </w:rPr>
      </w:pPr>
      <w:r w:rsidRPr="00EE2E44">
        <w:rPr>
          <w:rFonts w:cstheme="minorHAnsi"/>
        </w:rPr>
        <w:t>Right click your new domain name and click on ‘Start Setup’.</w:t>
      </w:r>
    </w:p>
    <w:p w14:paraId="26C028A7" w14:textId="77777777" w:rsidR="00B619BA" w:rsidRDefault="00B619BA" w:rsidP="00B619BA">
      <w:pPr>
        <w:ind w:left="720"/>
        <w:rPr>
          <w:rFonts w:cstheme="minorHAnsi"/>
        </w:rPr>
      </w:pPr>
      <w:r w:rsidRPr="00EE2E44">
        <w:rPr>
          <w:rFonts w:cstheme="minorHAnsi"/>
          <w:noProof/>
        </w:rPr>
        <w:drawing>
          <wp:inline distT="0" distB="0" distL="0" distR="0" wp14:anchorId="560179A4" wp14:editId="11A46C50">
            <wp:extent cx="3251200" cy="1958824"/>
            <wp:effectExtent l="19050" t="19050" r="25400" b="2286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8152" cy="1981088"/>
                    </a:xfrm>
                    <a:prstGeom prst="rect">
                      <a:avLst/>
                    </a:prstGeom>
                    <a:noFill/>
                    <a:ln w="3175">
                      <a:solidFill>
                        <a:schemeClr val="tx1"/>
                      </a:solidFill>
                    </a:ln>
                  </pic:spPr>
                </pic:pic>
              </a:graphicData>
            </a:graphic>
          </wp:inline>
        </w:drawing>
      </w:r>
    </w:p>
    <w:p w14:paraId="34E45B65" w14:textId="77777777" w:rsidR="00B619BA" w:rsidRPr="00D20080" w:rsidRDefault="00B619BA" w:rsidP="00B619BA">
      <w:pPr>
        <w:pStyle w:val="ListParagraph"/>
        <w:numPr>
          <w:ilvl w:val="0"/>
          <w:numId w:val="6"/>
        </w:numPr>
        <w:spacing w:after="160"/>
        <w:contextualSpacing/>
        <w:rPr>
          <w:rFonts w:cstheme="minorHAnsi"/>
        </w:rPr>
      </w:pPr>
      <w:r w:rsidRPr="00D20080">
        <w:rPr>
          <w:rFonts w:cstheme="minorHAnsi"/>
        </w:rPr>
        <w:lastRenderedPageBreak/>
        <w:t>From the Verify Domain window, click 'Verify' on the TXT record tab.</w:t>
      </w:r>
    </w:p>
    <w:p w14:paraId="37930B88" w14:textId="77777777" w:rsidR="00B619BA" w:rsidRPr="00EE2E44" w:rsidRDefault="00B619BA" w:rsidP="00B619BA">
      <w:pPr>
        <w:ind w:left="360"/>
        <w:rPr>
          <w:rFonts w:cstheme="minorHAnsi"/>
        </w:rPr>
      </w:pPr>
    </w:p>
    <w:p w14:paraId="1F2E3215" w14:textId="77777777" w:rsidR="00B619BA" w:rsidRPr="00EE2E44" w:rsidRDefault="00B619BA" w:rsidP="00B619BA">
      <w:pPr>
        <w:pStyle w:val="ListParagraph"/>
        <w:rPr>
          <w:rFonts w:cstheme="minorHAnsi"/>
          <w:b/>
          <w:bCs/>
        </w:rPr>
      </w:pPr>
      <w:r w:rsidRPr="00EE2E44">
        <w:rPr>
          <w:rFonts w:cstheme="minorHAnsi"/>
          <w:noProof/>
        </w:rPr>
        <w:drawing>
          <wp:inline distT="0" distB="0" distL="0" distR="0" wp14:anchorId="6BDBE378" wp14:editId="6DB26B73">
            <wp:extent cx="4153623" cy="3220833"/>
            <wp:effectExtent l="19050" t="19050" r="18415" b="17780"/>
            <wp:docPr id="65" name="Picture 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email&#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5392" cy="3229959"/>
                    </a:xfrm>
                    <a:prstGeom prst="rect">
                      <a:avLst/>
                    </a:prstGeom>
                    <a:noFill/>
                    <a:ln w="3175">
                      <a:solidFill>
                        <a:schemeClr val="tx1"/>
                      </a:solidFill>
                    </a:ln>
                  </pic:spPr>
                </pic:pic>
              </a:graphicData>
            </a:graphic>
          </wp:inline>
        </w:drawing>
      </w:r>
    </w:p>
    <w:p w14:paraId="4A4402A8" w14:textId="77777777" w:rsidR="00B619BA" w:rsidRPr="00EE2E44" w:rsidRDefault="00B619BA" w:rsidP="00B619BA">
      <w:pPr>
        <w:pStyle w:val="ListParagraph"/>
        <w:rPr>
          <w:rFonts w:cstheme="minorHAnsi"/>
          <w:b/>
          <w:bCs/>
        </w:rPr>
      </w:pPr>
    </w:p>
    <w:p w14:paraId="2E26B542" w14:textId="77777777" w:rsidR="00B619BA" w:rsidRPr="00EE2E44" w:rsidRDefault="00B619BA" w:rsidP="00B619BA">
      <w:pPr>
        <w:rPr>
          <w:rFonts w:cstheme="minorHAnsi"/>
          <w:b/>
          <w:bCs/>
        </w:rPr>
      </w:pPr>
    </w:p>
    <w:p w14:paraId="1E0470BB" w14:textId="77777777" w:rsidR="00B619BA" w:rsidRDefault="00B619BA" w:rsidP="00B619BA">
      <w:pPr>
        <w:pStyle w:val="ListParagraph"/>
        <w:numPr>
          <w:ilvl w:val="0"/>
          <w:numId w:val="6"/>
        </w:numPr>
        <w:spacing w:after="160"/>
        <w:contextualSpacing/>
        <w:rPr>
          <w:rFonts w:cstheme="minorHAnsi"/>
        </w:rPr>
      </w:pPr>
      <w:r w:rsidRPr="00EE2E44">
        <w:rPr>
          <w:rFonts w:cstheme="minorHAnsi"/>
        </w:rPr>
        <w:t>Go to ‘Choose your online services.’  To access email, mark the box next to ‘Exchange’ then click ‘Save and Close’.</w:t>
      </w:r>
    </w:p>
    <w:p w14:paraId="2B6581EA" w14:textId="77777777" w:rsidR="00B619BA" w:rsidRPr="00EE2E44" w:rsidRDefault="00B619BA" w:rsidP="00B619BA">
      <w:pPr>
        <w:pStyle w:val="ListParagraph"/>
        <w:rPr>
          <w:rFonts w:cstheme="minorHAnsi"/>
        </w:rPr>
      </w:pPr>
    </w:p>
    <w:p w14:paraId="7035A886" w14:textId="77777777" w:rsidR="00B619BA" w:rsidRDefault="00B619BA" w:rsidP="00B619BA">
      <w:pPr>
        <w:pStyle w:val="ListParagraph"/>
        <w:rPr>
          <w:rFonts w:cstheme="minorHAnsi"/>
          <w:noProof/>
        </w:rPr>
      </w:pPr>
    </w:p>
    <w:p w14:paraId="558F1790" w14:textId="77777777" w:rsidR="00B619BA" w:rsidRDefault="00B619BA" w:rsidP="00B619BA">
      <w:pPr>
        <w:pStyle w:val="ListParagraph"/>
        <w:ind w:left="0"/>
        <w:jc w:val="center"/>
        <w:rPr>
          <w:rFonts w:cstheme="minorHAnsi"/>
          <w:noProof/>
        </w:rPr>
      </w:pPr>
      <w:r w:rsidRPr="00EE2E44">
        <w:rPr>
          <w:rFonts w:cstheme="minorHAnsi"/>
          <w:noProof/>
        </w:rPr>
        <w:drawing>
          <wp:inline distT="0" distB="0" distL="0" distR="0" wp14:anchorId="70D11A87" wp14:editId="468FF7BF">
            <wp:extent cx="4888230" cy="3134360"/>
            <wp:effectExtent l="19050" t="19050" r="26670" b="27940"/>
            <wp:docPr id="76" name="Picture 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email&#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88230" cy="3134360"/>
                    </a:xfrm>
                    <a:prstGeom prst="rect">
                      <a:avLst/>
                    </a:prstGeom>
                    <a:noFill/>
                    <a:ln w="3175">
                      <a:solidFill>
                        <a:schemeClr val="tx1"/>
                      </a:solidFill>
                    </a:ln>
                  </pic:spPr>
                </pic:pic>
              </a:graphicData>
            </a:graphic>
          </wp:inline>
        </w:drawing>
      </w:r>
      <w:r w:rsidRPr="00EE2E44">
        <w:rPr>
          <w:rFonts w:cstheme="minorHAnsi"/>
          <w:noProof/>
        </w:rPr>
        <w:t xml:space="preserve"> </w:t>
      </w:r>
    </w:p>
    <w:p w14:paraId="6D87C4F4" w14:textId="77777777" w:rsidR="00B619BA" w:rsidRPr="00EE2E44" w:rsidRDefault="00B619BA" w:rsidP="00B619BA">
      <w:pPr>
        <w:pStyle w:val="ListParagraph"/>
        <w:ind w:left="0"/>
        <w:jc w:val="center"/>
        <w:rPr>
          <w:rFonts w:cstheme="minorHAnsi"/>
          <w:b/>
          <w:bCs/>
        </w:rPr>
      </w:pPr>
    </w:p>
    <w:p w14:paraId="0C9BB616" w14:textId="77777777" w:rsidR="00B619BA" w:rsidRDefault="00B619BA" w:rsidP="00B619BA">
      <w:pPr>
        <w:pStyle w:val="ListParagraph"/>
        <w:numPr>
          <w:ilvl w:val="0"/>
          <w:numId w:val="6"/>
        </w:numPr>
        <w:spacing w:after="160"/>
        <w:contextualSpacing/>
        <w:rPr>
          <w:rFonts w:cstheme="minorHAnsi"/>
        </w:rPr>
      </w:pPr>
      <w:r w:rsidRPr="00EE2E44">
        <w:rPr>
          <w:rFonts w:cstheme="minorHAnsi"/>
        </w:rPr>
        <w:lastRenderedPageBreak/>
        <w:t>Under Domain Names, both domains should show a status of ‘Healthy’.</w:t>
      </w:r>
    </w:p>
    <w:p w14:paraId="4CA51DC4" w14:textId="77777777" w:rsidR="00B619BA" w:rsidRPr="00EE2E44" w:rsidRDefault="00B619BA" w:rsidP="00B619BA">
      <w:pPr>
        <w:pStyle w:val="ListParagraph"/>
        <w:rPr>
          <w:rFonts w:cstheme="minorHAnsi"/>
        </w:rPr>
      </w:pPr>
    </w:p>
    <w:p w14:paraId="7573D5BF" w14:textId="77777777" w:rsidR="00B619BA" w:rsidRPr="00EE2E44" w:rsidRDefault="00B619BA" w:rsidP="00B619BA">
      <w:pPr>
        <w:pStyle w:val="ListParagraph"/>
        <w:rPr>
          <w:rFonts w:cstheme="minorHAnsi"/>
        </w:rPr>
      </w:pPr>
      <w:r w:rsidRPr="00EE2E44">
        <w:rPr>
          <w:rFonts w:cstheme="minorHAnsi"/>
          <w:noProof/>
        </w:rPr>
        <w:drawing>
          <wp:inline distT="0" distB="0" distL="0" distR="0" wp14:anchorId="3D8F6F8D" wp14:editId="42B7430C">
            <wp:extent cx="5423294" cy="1250950"/>
            <wp:effectExtent l="19050" t="19050" r="25400" b="25400"/>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7694" cy="1254272"/>
                    </a:xfrm>
                    <a:prstGeom prst="rect">
                      <a:avLst/>
                    </a:prstGeom>
                    <a:noFill/>
                    <a:ln w="3175">
                      <a:solidFill>
                        <a:schemeClr val="tx1"/>
                      </a:solidFill>
                    </a:ln>
                  </pic:spPr>
                </pic:pic>
              </a:graphicData>
            </a:graphic>
          </wp:inline>
        </w:drawing>
      </w:r>
    </w:p>
    <w:p w14:paraId="77DBEFA7" w14:textId="77777777" w:rsidR="00B619BA" w:rsidRPr="00EE2E44" w:rsidRDefault="00B619BA" w:rsidP="00B619BA">
      <w:pPr>
        <w:ind w:left="360"/>
        <w:rPr>
          <w:rFonts w:cstheme="minorHAnsi"/>
        </w:rPr>
      </w:pPr>
      <w:r w:rsidRPr="00EE2E44">
        <w:rPr>
          <w:rFonts w:cstheme="minorHAnsi"/>
        </w:rPr>
        <w:t xml:space="preserve"> </w:t>
      </w:r>
    </w:p>
    <w:p w14:paraId="4B85CFD4" w14:textId="77777777" w:rsidR="00B619BA" w:rsidRDefault="00B619BA" w:rsidP="00B619BA">
      <w:pPr>
        <w:pStyle w:val="ListParagraph"/>
        <w:numPr>
          <w:ilvl w:val="0"/>
          <w:numId w:val="6"/>
        </w:numPr>
        <w:spacing w:after="160"/>
        <w:contextualSpacing/>
        <w:rPr>
          <w:rFonts w:cstheme="minorHAnsi"/>
        </w:rPr>
      </w:pPr>
      <w:r w:rsidRPr="00EE2E44">
        <w:rPr>
          <w:rFonts w:cstheme="minorHAnsi"/>
        </w:rPr>
        <w:t xml:space="preserve">To access the new domain from an Outlook email, a new user needs to be created. </w:t>
      </w:r>
      <w:r>
        <w:rPr>
          <w:rFonts w:cstheme="minorHAnsi"/>
        </w:rPr>
        <w:t>From the menu on the left</w:t>
      </w:r>
      <w:r w:rsidRPr="00EE2E44">
        <w:rPr>
          <w:rFonts w:cstheme="minorHAnsi"/>
        </w:rPr>
        <w:t>, click the arrow next to ‘Users’ to get a drop down. Click ‘Active Users.’</w:t>
      </w:r>
    </w:p>
    <w:p w14:paraId="6782E316" w14:textId="77777777" w:rsidR="00B619BA" w:rsidRPr="00EE2E44" w:rsidRDefault="00B619BA" w:rsidP="00B619BA">
      <w:pPr>
        <w:pStyle w:val="ListParagraph"/>
        <w:spacing w:after="160"/>
        <w:contextualSpacing/>
        <w:rPr>
          <w:rFonts w:cstheme="minorHAnsi"/>
        </w:rPr>
      </w:pPr>
    </w:p>
    <w:p w14:paraId="234EB27D" w14:textId="77777777" w:rsidR="00B619BA" w:rsidRDefault="00B619BA" w:rsidP="00B619BA">
      <w:pPr>
        <w:pStyle w:val="ListParagraph"/>
        <w:rPr>
          <w:rFonts w:cstheme="minorHAnsi"/>
        </w:rPr>
      </w:pPr>
      <w:r w:rsidRPr="00EE2E44">
        <w:rPr>
          <w:rFonts w:cstheme="minorHAnsi"/>
          <w:noProof/>
        </w:rPr>
        <w:drawing>
          <wp:inline distT="0" distB="0" distL="0" distR="0" wp14:anchorId="0B940080" wp14:editId="47E3D982">
            <wp:extent cx="2292350" cy="2973726"/>
            <wp:effectExtent l="19050" t="19050" r="12700" b="171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9123" cy="2982512"/>
                    </a:xfrm>
                    <a:prstGeom prst="rect">
                      <a:avLst/>
                    </a:prstGeom>
                    <a:noFill/>
                    <a:ln w="3175">
                      <a:solidFill>
                        <a:schemeClr val="tx1"/>
                      </a:solidFill>
                    </a:ln>
                  </pic:spPr>
                </pic:pic>
              </a:graphicData>
            </a:graphic>
          </wp:inline>
        </w:drawing>
      </w:r>
    </w:p>
    <w:p w14:paraId="1D2223AE" w14:textId="77777777" w:rsidR="00B619BA" w:rsidRPr="00EE2E44" w:rsidRDefault="00B619BA" w:rsidP="00B619BA">
      <w:pPr>
        <w:pStyle w:val="ListParagraph"/>
        <w:rPr>
          <w:rFonts w:cstheme="minorHAnsi"/>
        </w:rPr>
      </w:pPr>
    </w:p>
    <w:p w14:paraId="41BF7B84" w14:textId="77777777" w:rsidR="00B619BA" w:rsidRPr="00EE2E44" w:rsidRDefault="00B619BA" w:rsidP="00B619BA">
      <w:pPr>
        <w:pStyle w:val="ListParagraph"/>
        <w:numPr>
          <w:ilvl w:val="0"/>
          <w:numId w:val="6"/>
        </w:numPr>
        <w:spacing w:after="160"/>
        <w:contextualSpacing/>
        <w:rPr>
          <w:rFonts w:cstheme="minorHAnsi"/>
        </w:rPr>
      </w:pPr>
      <w:r w:rsidRPr="00EE2E44">
        <w:rPr>
          <w:rFonts w:cstheme="minorHAnsi"/>
        </w:rPr>
        <w:t>Click ‘Add a User’.</w:t>
      </w:r>
    </w:p>
    <w:p w14:paraId="69F23E5C" w14:textId="77777777" w:rsidR="00B619BA" w:rsidRDefault="00B619BA" w:rsidP="00B619BA">
      <w:pPr>
        <w:ind w:left="720"/>
        <w:rPr>
          <w:rFonts w:cstheme="minorHAnsi"/>
        </w:rPr>
      </w:pPr>
      <w:r w:rsidRPr="00EE2E44">
        <w:rPr>
          <w:rFonts w:cstheme="minorHAnsi"/>
          <w:noProof/>
        </w:rPr>
        <w:drawing>
          <wp:inline distT="0" distB="0" distL="0" distR="0" wp14:anchorId="0B1C341C" wp14:editId="5407CE84">
            <wp:extent cx="5827546" cy="1606550"/>
            <wp:effectExtent l="19050" t="19050" r="20955"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9137" cy="1606989"/>
                    </a:xfrm>
                    <a:prstGeom prst="rect">
                      <a:avLst/>
                    </a:prstGeom>
                    <a:noFill/>
                    <a:ln w="3175">
                      <a:solidFill>
                        <a:schemeClr val="tx1"/>
                      </a:solidFill>
                    </a:ln>
                  </pic:spPr>
                </pic:pic>
              </a:graphicData>
            </a:graphic>
          </wp:inline>
        </w:drawing>
      </w:r>
    </w:p>
    <w:p w14:paraId="0D4F2D3C" w14:textId="77777777" w:rsidR="00B619BA" w:rsidRDefault="00B619BA" w:rsidP="00B619BA">
      <w:pPr>
        <w:ind w:left="720"/>
        <w:rPr>
          <w:rFonts w:cstheme="minorHAnsi"/>
        </w:rPr>
      </w:pPr>
    </w:p>
    <w:p w14:paraId="31871A29" w14:textId="77777777" w:rsidR="00B619BA" w:rsidRDefault="00B619BA" w:rsidP="00B619BA">
      <w:pPr>
        <w:ind w:left="720"/>
        <w:rPr>
          <w:rFonts w:cstheme="minorHAnsi"/>
        </w:rPr>
      </w:pPr>
    </w:p>
    <w:p w14:paraId="270355B0" w14:textId="77777777" w:rsidR="00B619BA" w:rsidRDefault="00B619BA" w:rsidP="00B619BA">
      <w:pPr>
        <w:ind w:left="720"/>
        <w:rPr>
          <w:rFonts w:cstheme="minorHAnsi"/>
        </w:rPr>
      </w:pPr>
    </w:p>
    <w:p w14:paraId="45FAFCA8" w14:textId="77777777" w:rsidR="00B619BA" w:rsidRDefault="00B619BA" w:rsidP="00B619BA">
      <w:pPr>
        <w:ind w:left="720"/>
        <w:rPr>
          <w:rFonts w:cstheme="minorHAnsi"/>
        </w:rPr>
      </w:pPr>
    </w:p>
    <w:p w14:paraId="48BB89F4" w14:textId="77777777" w:rsidR="00B619BA" w:rsidRDefault="00B619BA" w:rsidP="00B619BA">
      <w:pPr>
        <w:pStyle w:val="ListParagraph"/>
        <w:numPr>
          <w:ilvl w:val="0"/>
          <w:numId w:val="6"/>
        </w:numPr>
        <w:spacing w:after="160"/>
        <w:contextualSpacing/>
        <w:rPr>
          <w:rFonts w:cstheme="minorHAnsi"/>
        </w:rPr>
      </w:pPr>
      <w:r w:rsidRPr="00EE2E44">
        <w:rPr>
          <w:rFonts w:cstheme="minorHAnsi"/>
        </w:rPr>
        <w:lastRenderedPageBreak/>
        <w:t>A screen will pop up to set up the account. Input the first name, last name, and username you want for your email. Review password settings and change if necessary. Click ‘Next’.</w:t>
      </w:r>
    </w:p>
    <w:p w14:paraId="5DA83612" w14:textId="77777777" w:rsidR="00B619BA" w:rsidRPr="00EE2E44" w:rsidRDefault="00B619BA" w:rsidP="00B619BA">
      <w:pPr>
        <w:pStyle w:val="ListParagraph"/>
        <w:rPr>
          <w:rFonts w:cstheme="minorHAnsi"/>
        </w:rPr>
      </w:pPr>
    </w:p>
    <w:p w14:paraId="192F47FA" w14:textId="77777777" w:rsidR="00B619BA" w:rsidRDefault="00B619BA" w:rsidP="00B619BA">
      <w:pPr>
        <w:ind w:left="720"/>
        <w:rPr>
          <w:rFonts w:cstheme="minorHAnsi"/>
        </w:rPr>
      </w:pPr>
      <w:r w:rsidRPr="00EE2E44">
        <w:rPr>
          <w:rFonts w:cstheme="minorHAnsi"/>
          <w:noProof/>
        </w:rPr>
        <w:drawing>
          <wp:inline distT="0" distB="0" distL="0" distR="0" wp14:anchorId="4A8A8E92" wp14:editId="408C511A">
            <wp:extent cx="4457416" cy="3221626"/>
            <wp:effectExtent l="19050" t="19050" r="19685" b="171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6580" cy="3228250"/>
                    </a:xfrm>
                    <a:prstGeom prst="rect">
                      <a:avLst/>
                    </a:prstGeom>
                    <a:noFill/>
                    <a:ln w="3175">
                      <a:solidFill>
                        <a:schemeClr val="tx1"/>
                      </a:solidFill>
                    </a:ln>
                  </pic:spPr>
                </pic:pic>
              </a:graphicData>
            </a:graphic>
          </wp:inline>
        </w:drawing>
      </w:r>
    </w:p>
    <w:p w14:paraId="45E909D4" w14:textId="77777777" w:rsidR="00B619BA" w:rsidRPr="00EE2E44" w:rsidRDefault="00B619BA" w:rsidP="00B619BA">
      <w:pPr>
        <w:ind w:left="720"/>
        <w:rPr>
          <w:rFonts w:cstheme="minorHAnsi"/>
        </w:rPr>
      </w:pPr>
    </w:p>
    <w:p w14:paraId="182AD2D9" w14:textId="77777777" w:rsidR="00B619BA" w:rsidRDefault="00B619BA" w:rsidP="00B619BA">
      <w:pPr>
        <w:pStyle w:val="ListParagraph"/>
        <w:numPr>
          <w:ilvl w:val="0"/>
          <w:numId w:val="6"/>
        </w:numPr>
        <w:spacing w:after="160"/>
        <w:contextualSpacing/>
        <w:rPr>
          <w:rFonts w:cstheme="minorHAnsi"/>
        </w:rPr>
      </w:pPr>
      <w:r w:rsidRPr="00EE2E44">
        <w:rPr>
          <w:rFonts w:cstheme="minorHAnsi"/>
        </w:rPr>
        <w:t>The following pages are for Assigning a Product License. A new Office 365 Business Essential license may need to be purchased for the account to use Outlook.</w:t>
      </w:r>
    </w:p>
    <w:p w14:paraId="3DE79796" w14:textId="77777777" w:rsidR="00B619BA" w:rsidRPr="00EE2E44" w:rsidRDefault="00B619BA" w:rsidP="00B619BA">
      <w:pPr>
        <w:pStyle w:val="ListParagraph"/>
        <w:rPr>
          <w:rFonts w:cstheme="minorHAnsi"/>
        </w:rPr>
      </w:pPr>
    </w:p>
    <w:p w14:paraId="78AF3DA4" w14:textId="77777777" w:rsidR="00B619BA" w:rsidRPr="00EE2E44" w:rsidRDefault="00B619BA" w:rsidP="00B619BA">
      <w:pPr>
        <w:pStyle w:val="ListParagraph"/>
        <w:rPr>
          <w:rFonts w:cstheme="minorHAnsi"/>
        </w:rPr>
      </w:pPr>
      <w:r w:rsidRPr="00EE2E44">
        <w:rPr>
          <w:rFonts w:cstheme="minorHAnsi"/>
          <w:noProof/>
        </w:rPr>
        <w:drawing>
          <wp:inline distT="0" distB="0" distL="0" distR="0" wp14:anchorId="62103905" wp14:editId="23686835">
            <wp:extent cx="4273171" cy="3271533"/>
            <wp:effectExtent l="19050" t="19050" r="13335" b="241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88727" cy="3283443"/>
                    </a:xfrm>
                    <a:prstGeom prst="rect">
                      <a:avLst/>
                    </a:prstGeom>
                    <a:noFill/>
                    <a:ln w="3175">
                      <a:solidFill>
                        <a:schemeClr val="tx1"/>
                      </a:solidFill>
                    </a:ln>
                  </pic:spPr>
                </pic:pic>
              </a:graphicData>
            </a:graphic>
          </wp:inline>
        </w:drawing>
      </w:r>
    </w:p>
    <w:p w14:paraId="75DCA8D9" w14:textId="77777777" w:rsidR="00B619BA" w:rsidRPr="00416567" w:rsidRDefault="00B619BA" w:rsidP="00B619BA">
      <w:pPr>
        <w:pStyle w:val="ListParagraph"/>
        <w:numPr>
          <w:ilvl w:val="0"/>
          <w:numId w:val="6"/>
        </w:numPr>
        <w:spacing w:after="160"/>
        <w:contextualSpacing/>
        <w:rPr>
          <w:rFonts w:cstheme="minorHAnsi"/>
        </w:rPr>
      </w:pPr>
      <w:r w:rsidRPr="00EE2E44">
        <w:rPr>
          <w:rFonts w:cstheme="minorHAnsi"/>
        </w:rPr>
        <w:lastRenderedPageBreak/>
        <w:t>Optional settings: If you do not set up the user with Admin Center Access, they will not be allowed to make changes to the administrative account (onmicrosoft.com). If an admin account is created, click a checkbox next to each of the boxes below to assign user access.</w:t>
      </w:r>
    </w:p>
    <w:p w14:paraId="2D4678CE" w14:textId="77777777" w:rsidR="00B619BA" w:rsidRPr="00EE2E44" w:rsidRDefault="00B619BA" w:rsidP="00B619BA">
      <w:pPr>
        <w:ind w:left="360"/>
        <w:rPr>
          <w:rFonts w:cstheme="minorHAnsi"/>
          <w:noProof/>
        </w:rPr>
      </w:pPr>
    </w:p>
    <w:p w14:paraId="039546F0" w14:textId="77777777" w:rsidR="00B619BA" w:rsidRPr="00EE2E44" w:rsidRDefault="00B619BA" w:rsidP="00B619BA">
      <w:pPr>
        <w:ind w:left="720"/>
        <w:rPr>
          <w:rFonts w:cstheme="minorHAnsi"/>
        </w:rPr>
      </w:pPr>
      <w:r w:rsidRPr="00EE2E44">
        <w:rPr>
          <w:rFonts w:cstheme="minorHAnsi"/>
          <w:noProof/>
        </w:rPr>
        <w:drawing>
          <wp:inline distT="0" distB="0" distL="0" distR="0" wp14:anchorId="7772889A" wp14:editId="7FEF637E">
            <wp:extent cx="3788675" cy="4799797"/>
            <wp:effectExtent l="19050" t="19050" r="21590" b="2032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r:embed="rId73"/>
                    <a:stretch>
                      <a:fillRect/>
                    </a:stretch>
                  </pic:blipFill>
                  <pic:spPr>
                    <a:xfrm>
                      <a:off x="0" y="0"/>
                      <a:ext cx="3801045" cy="4815469"/>
                    </a:xfrm>
                    <a:prstGeom prst="rect">
                      <a:avLst/>
                    </a:prstGeom>
                    <a:ln w="3175">
                      <a:solidFill>
                        <a:schemeClr val="tx1"/>
                      </a:solidFill>
                    </a:ln>
                  </pic:spPr>
                </pic:pic>
              </a:graphicData>
            </a:graphic>
          </wp:inline>
        </w:drawing>
      </w:r>
    </w:p>
    <w:p w14:paraId="10CF1F56" w14:textId="77777777" w:rsidR="00B619BA" w:rsidRPr="00EE2E44" w:rsidRDefault="00B619BA" w:rsidP="00B619BA">
      <w:pPr>
        <w:ind w:left="360"/>
        <w:rPr>
          <w:rFonts w:cstheme="minorHAnsi"/>
        </w:rPr>
      </w:pPr>
    </w:p>
    <w:p w14:paraId="74F1D7EB" w14:textId="77777777" w:rsidR="00B619BA" w:rsidRDefault="00B619BA" w:rsidP="00B619BA">
      <w:pPr>
        <w:pStyle w:val="ListParagraph"/>
        <w:numPr>
          <w:ilvl w:val="0"/>
          <w:numId w:val="6"/>
        </w:numPr>
        <w:spacing w:after="160"/>
        <w:contextualSpacing/>
        <w:rPr>
          <w:rFonts w:cstheme="minorHAnsi"/>
        </w:rPr>
      </w:pPr>
      <w:r w:rsidRPr="00EE2E44">
        <w:rPr>
          <w:rFonts w:cstheme="minorHAnsi"/>
        </w:rPr>
        <w:t>Review details and click ‘Finish Adding’.</w:t>
      </w:r>
    </w:p>
    <w:p w14:paraId="7CF53C9E" w14:textId="77777777" w:rsidR="00B619BA" w:rsidRDefault="00B619BA" w:rsidP="00B619BA">
      <w:pPr>
        <w:ind w:left="360"/>
        <w:rPr>
          <w:rFonts w:cstheme="minorHAnsi"/>
        </w:rPr>
      </w:pPr>
    </w:p>
    <w:p w14:paraId="6723691D" w14:textId="77777777" w:rsidR="00B619BA" w:rsidRDefault="00B619BA" w:rsidP="00B619BA">
      <w:pPr>
        <w:ind w:left="360"/>
        <w:rPr>
          <w:rFonts w:cstheme="minorHAnsi"/>
        </w:rPr>
      </w:pPr>
    </w:p>
    <w:p w14:paraId="54847725" w14:textId="77777777" w:rsidR="00B619BA" w:rsidRDefault="00B619BA" w:rsidP="00B619BA">
      <w:pPr>
        <w:ind w:left="360"/>
        <w:rPr>
          <w:rFonts w:cstheme="minorHAnsi"/>
        </w:rPr>
      </w:pPr>
    </w:p>
    <w:p w14:paraId="78DB98B6" w14:textId="77777777" w:rsidR="00B619BA" w:rsidRDefault="00B619BA" w:rsidP="00B619BA">
      <w:pPr>
        <w:ind w:left="360"/>
        <w:rPr>
          <w:rFonts w:cstheme="minorHAnsi"/>
        </w:rPr>
      </w:pPr>
    </w:p>
    <w:p w14:paraId="1B7E68E4" w14:textId="77777777" w:rsidR="00B619BA" w:rsidRDefault="00B619BA" w:rsidP="00B619BA">
      <w:pPr>
        <w:ind w:left="360"/>
        <w:rPr>
          <w:rFonts w:cstheme="minorHAnsi"/>
        </w:rPr>
      </w:pPr>
    </w:p>
    <w:p w14:paraId="5B8AC686" w14:textId="77777777" w:rsidR="00B619BA" w:rsidRDefault="00B619BA" w:rsidP="00B619BA">
      <w:pPr>
        <w:ind w:left="360"/>
        <w:rPr>
          <w:rFonts w:cstheme="minorHAnsi"/>
        </w:rPr>
      </w:pPr>
    </w:p>
    <w:p w14:paraId="75EED865" w14:textId="77777777" w:rsidR="00B619BA" w:rsidRDefault="00B619BA" w:rsidP="00B619BA">
      <w:pPr>
        <w:ind w:left="360"/>
        <w:rPr>
          <w:rFonts w:cstheme="minorHAnsi"/>
        </w:rPr>
      </w:pPr>
    </w:p>
    <w:p w14:paraId="66F09319" w14:textId="77777777" w:rsidR="00B619BA" w:rsidRDefault="00B619BA" w:rsidP="00B619BA">
      <w:pPr>
        <w:ind w:left="360"/>
        <w:rPr>
          <w:rFonts w:cstheme="minorHAnsi"/>
        </w:rPr>
      </w:pPr>
    </w:p>
    <w:p w14:paraId="36482264" w14:textId="77777777" w:rsidR="00B619BA" w:rsidRDefault="00B619BA" w:rsidP="00B619BA">
      <w:pPr>
        <w:ind w:left="360"/>
        <w:rPr>
          <w:rFonts w:cstheme="minorHAnsi"/>
        </w:rPr>
      </w:pPr>
    </w:p>
    <w:p w14:paraId="085C16EC" w14:textId="77777777" w:rsidR="00B619BA" w:rsidRDefault="00B619BA" w:rsidP="00B619BA">
      <w:pPr>
        <w:ind w:left="360"/>
        <w:rPr>
          <w:rFonts w:cstheme="minorHAnsi"/>
        </w:rPr>
      </w:pPr>
    </w:p>
    <w:p w14:paraId="4FE7FEE0" w14:textId="77777777" w:rsidR="00B619BA" w:rsidRPr="00A418EA" w:rsidRDefault="00B619BA" w:rsidP="00B619BA">
      <w:pPr>
        <w:ind w:left="360"/>
        <w:rPr>
          <w:rFonts w:cstheme="minorHAnsi"/>
        </w:rPr>
      </w:pPr>
    </w:p>
    <w:p w14:paraId="1229B87C" w14:textId="77777777" w:rsidR="00B619BA" w:rsidRDefault="00B619BA" w:rsidP="00B619BA">
      <w:pPr>
        <w:pStyle w:val="ListParagraph"/>
        <w:numPr>
          <w:ilvl w:val="0"/>
          <w:numId w:val="6"/>
        </w:numPr>
        <w:spacing w:after="160"/>
        <w:contextualSpacing/>
        <w:rPr>
          <w:rFonts w:cstheme="minorHAnsi"/>
        </w:rPr>
      </w:pPr>
      <w:r>
        <w:rPr>
          <w:rFonts w:cstheme="minorHAnsi"/>
        </w:rPr>
        <w:lastRenderedPageBreak/>
        <w:t>If additional MX/TXT/CNAME records need to be added to enable email, save a screenshot of those records, or preferably download the CSV (Excel) file.</w:t>
      </w:r>
    </w:p>
    <w:p w14:paraId="6597301B" w14:textId="77777777" w:rsidR="00B619BA" w:rsidRPr="009E154F" w:rsidRDefault="00B619BA" w:rsidP="00B619BA">
      <w:pPr>
        <w:pStyle w:val="ListParagraph"/>
        <w:rPr>
          <w:rFonts w:cstheme="minorHAnsi"/>
        </w:rPr>
      </w:pPr>
    </w:p>
    <w:p w14:paraId="741D6B73" w14:textId="77777777" w:rsidR="00B619BA" w:rsidRPr="009E154F" w:rsidRDefault="00B619BA" w:rsidP="00B619BA">
      <w:pPr>
        <w:ind w:left="720"/>
        <w:rPr>
          <w:rFonts w:cstheme="minorHAnsi"/>
        </w:rPr>
      </w:pPr>
      <w:r>
        <w:rPr>
          <w:noProof/>
        </w:rPr>
        <w:drawing>
          <wp:inline distT="0" distB="0" distL="0" distR="0" wp14:anchorId="1DC8DA2D" wp14:editId="3D66BE80">
            <wp:extent cx="4610100" cy="2988028"/>
            <wp:effectExtent l="19050" t="19050" r="19050" b="22225"/>
            <wp:docPr id="77" name="Picture 7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5931" cy="2991807"/>
                    </a:xfrm>
                    <a:prstGeom prst="rect">
                      <a:avLst/>
                    </a:prstGeom>
                    <a:noFill/>
                    <a:ln w="3175">
                      <a:solidFill>
                        <a:schemeClr val="tx1"/>
                      </a:solidFill>
                    </a:ln>
                  </pic:spPr>
                </pic:pic>
              </a:graphicData>
            </a:graphic>
          </wp:inline>
        </w:drawing>
      </w:r>
    </w:p>
    <w:p w14:paraId="27B00D58" w14:textId="77777777" w:rsidR="00B619BA" w:rsidRDefault="00B619BA" w:rsidP="00B619BA">
      <w:pPr>
        <w:pStyle w:val="ListParagraph"/>
        <w:ind w:left="1440"/>
        <w:rPr>
          <w:rFonts w:cstheme="minorHAnsi"/>
        </w:rPr>
      </w:pPr>
    </w:p>
    <w:p w14:paraId="27FCB878" w14:textId="77777777" w:rsidR="00B619BA" w:rsidRDefault="00B619BA" w:rsidP="00B619BA"/>
    <w:p w14:paraId="1F2AC967" w14:textId="77777777" w:rsidR="00500BA0" w:rsidRDefault="00500BA0"/>
    <w:sectPr w:rsidR="00500BA0" w:rsidSect="00B619BA">
      <w:headerReference w:type="even" r:id="rId75"/>
      <w:headerReference w:type="default" r:id="rId76"/>
      <w:footerReference w:type="even" r:id="rId77"/>
      <w:footerReference w:type="default" r:id="rId78"/>
      <w:pgSz w:w="12240" w:h="15840" w:code="1"/>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D456F" w14:textId="77777777" w:rsidR="00076EBA" w:rsidRDefault="00076EBA">
      <w:r>
        <w:separator/>
      </w:r>
    </w:p>
  </w:endnote>
  <w:endnote w:type="continuationSeparator" w:id="0">
    <w:p w14:paraId="53482AC0" w14:textId="77777777" w:rsidR="00076EBA" w:rsidRDefault="0007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9E0A" w14:textId="77777777" w:rsidR="00773765" w:rsidRPr="009A603C" w:rsidRDefault="00773765" w:rsidP="006C167C">
    <w:pPr>
      <w:pStyle w:val="Footer"/>
      <w:tabs>
        <w:tab w:val="clear" w:pos="8640"/>
        <w:tab w:val="right" w:pos="10080"/>
      </w:tabs>
      <w:rPr>
        <w:rFonts w:ascii="Segoe UI Semibold" w:hAnsi="Segoe UI Semibold"/>
      </w:rPr>
    </w:pPr>
    <w:r w:rsidRPr="009A603C">
      <w:rPr>
        <w:rFonts w:ascii="Segoe UI Semibold" w:hAnsi="Segoe UI Semibold"/>
      </w:rPr>
      <w:t>December 2015</w:t>
    </w:r>
    <w:r w:rsidRPr="009A603C">
      <w:rPr>
        <w:rFonts w:ascii="Segoe UI Semibold" w:hAnsi="Segoe UI Semibold"/>
      </w:rPr>
      <w:tab/>
    </w:r>
    <w:r w:rsidRPr="009A603C">
      <w:rPr>
        <w:rFonts w:ascii="Segoe UI Semibold" w:hAnsi="Segoe UI Semibold"/>
      </w:rPr>
      <w:tab/>
      <w:t xml:space="preserve">        Section 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F315" w14:textId="565E75BE" w:rsidR="00773765" w:rsidRPr="00792E7A" w:rsidRDefault="00773765" w:rsidP="003618B8">
    <w:pPr>
      <w:pStyle w:val="Footer"/>
      <w:tabs>
        <w:tab w:val="clear" w:pos="8640"/>
        <w:tab w:val="right" w:pos="9360"/>
      </w:tabs>
      <w:rPr>
        <w:rFonts w:cs="Segoe UI"/>
        <w:sz w:val="18"/>
        <w:szCs w:val="18"/>
      </w:rPr>
    </w:pPr>
    <w:r>
      <w:rPr>
        <w:rFonts w:cs="Segoe UI"/>
        <w:sz w:val="18"/>
        <w:szCs w:val="18"/>
      </w:rPr>
      <w:t>.gov domain</w:t>
    </w:r>
    <w:r w:rsidRPr="00792E7A">
      <w:rPr>
        <w:rFonts w:cs="Segoe UI"/>
        <w:sz w:val="18"/>
        <w:szCs w:val="18"/>
      </w:rPr>
      <w:tab/>
      <w:t xml:space="preserve">Page </w:t>
    </w:r>
    <w:r w:rsidRPr="00792E7A">
      <w:rPr>
        <w:rFonts w:cs="Segoe UI"/>
        <w:sz w:val="18"/>
        <w:szCs w:val="18"/>
      </w:rPr>
      <w:fldChar w:fldCharType="begin"/>
    </w:r>
    <w:r w:rsidRPr="00792E7A">
      <w:rPr>
        <w:rFonts w:cs="Segoe UI"/>
        <w:sz w:val="18"/>
        <w:szCs w:val="18"/>
      </w:rPr>
      <w:instrText xml:space="preserve"> PAGE  \* Arabic  \* MERGEFORMAT </w:instrText>
    </w:r>
    <w:r w:rsidRPr="00792E7A">
      <w:rPr>
        <w:rFonts w:cs="Segoe UI"/>
        <w:sz w:val="18"/>
        <w:szCs w:val="18"/>
      </w:rPr>
      <w:fldChar w:fldCharType="separate"/>
    </w:r>
    <w:r w:rsidRPr="00792E7A">
      <w:rPr>
        <w:rFonts w:cs="Segoe UI"/>
        <w:sz w:val="18"/>
        <w:szCs w:val="18"/>
      </w:rPr>
      <w:t>1</w:t>
    </w:r>
    <w:r w:rsidRPr="00792E7A">
      <w:rPr>
        <w:rFonts w:cs="Segoe UI"/>
        <w:sz w:val="18"/>
        <w:szCs w:val="18"/>
      </w:rPr>
      <w:fldChar w:fldCharType="end"/>
    </w:r>
    <w:r w:rsidRPr="00792E7A">
      <w:rPr>
        <w:rFonts w:cs="Segoe UI"/>
        <w:sz w:val="18"/>
        <w:szCs w:val="18"/>
      </w:rPr>
      <w:t xml:space="preserve"> of </w:t>
    </w:r>
    <w:r w:rsidRPr="00792E7A">
      <w:rPr>
        <w:rFonts w:cs="Segoe UI"/>
        <w:sz w:val="18"/>
        <w:szCs w:val="18"/>
      </w:rPr>
      <w:fldChar w:fldCharType="begin"/>
    </w:r>
    <w:r w:rsidRPr="00792E7A">
      <w:rPr>
        <w:rFonts w:cs="Segoe UI"/>
        <w:sz w:val="18"/>
        <w:szCs w:val="18"/>
      </w:rPr>
      <w:instrText xml:space="preserve"> NUMPAGES  \* Arabic  \* MERGEFORMAT </w:instrText>
    </w:r>
    <w:r w:rsidRPr="00792E7A">
      <w:rPr>
        <w:rFonts w:cs="Segoe UI"/>
        <w:sz w:val="18"/>
        <w:szCs w:val="18"/>
      </w:rPr>
      <w:fldChar w:fldCharType="separate"/>
    </w:r>
    <w:r w:rsidRPr="00792E7A">
      <w:rPr>
        <w:rFonts w:cs="Segoe UI"/>
        <w:sz w:val="18"/>
        <w:szCs w:val="18"/>
      </w:rPr>
      <w:t>9</w:t>
    </w:r>
    <w:r w:rsidRPr="00792E7A">
      <w:rPr>
        <w:rFonts w:cs="Segoe UI"/>
        <w:sz w:val="18"/>
        <w:szCs w:val="18"/>
      </w:rPr>
      <w:fldChar w:fldCharType="end"/>
    </w:r>
    <w:r w:rsidRPr="00792E7A">
      <w:rPr>
        <w:rFonts w:cs="Segoe UI"/>
        <w:sz w:val="18"/>
        <w:szCs w:val="18"/>
      </w:rPr>
      <w:tab/>
    </w:r>
    <w:r>
      <w:rPr>
        <w:rFonts w:cs="Segoe UI"/>
        <w:sz w:val="18"/>
        <w:szCs w:val="18"/>
      </w:rPr>
      <w:t>Version</w:t>
    </w:r>
    <w:r w:rsidRPr="00792E7A">
      <w:rPr>
        <w:rFonts w:cs="Segoe UI"/>
        <w:sz w:val="18"/>
        <w:szCs w:val="18"/>
      </w:rPr>
      <w:t xml:space="preserve"> </w:t>
    </w:r>
    <w:r w:rsidR="00076EBA">
      <w:rPr>
        <w:rFonts w:cs="Segoe UI"/>
        <w:sz w:val="18"/>
        <w:szCs w:val="18"/>
      </w:rPr>
      <w:t>6</w:t>
    </w:r>
  </w:p>
  <w:p w14:paraId="64E93814" w14:textId="35593D21" w:rsidR="00773765" w:rsidRPr="00792E7A" w:rsidRDefault="00076EBA" w:rsidP="003618B8">
    <w:pPr>
      <w:pStyle w:val="Footer"/>
      <w:rPr>
        <w:rFonts w:cs="Segoe UI"/>
        <w:sz w:val="18"/>
        <w:szCs w:val="18"/>
      </w:rPr>
    </w:pPr>
    <w:r>
      <w:rPr>
        <w:rFonts w:cs="Segoe UI"/>
        <w:sz w:val="18"/>
        <w:szCs w:val="18"/>
      </w:rPr>
      <w:t>February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FAC3A" w14:textId="77777777" w:rsidR="00076EBA" w:rsidRDefault="00076EBA">
      <w:r>
        <w:separator/>
      </w:r>
    </w:p>
  </w:footnote>
  <w:footnote w:type="continuationSeparator" w:id="0">
    <w:p w14:paraId="77C772C2" w14:textId="77777777" w:rsidR="00076EBA" w:rsidRDefault="0007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F949" w14:textId="77777777" w:rsidR="00773765" w:rsidRPr="009A603C" w:rsidRDefault="00773765" w:rsidP="004A0C85">
    <w:pPr>
      <w:pStyle w:val="Header"/>
      <w:pBdr>
        <w:bottom w:val="single" w:sz="4" w:space="1" w:color="auto"/>
      </w:pBdr>
      <w:tabs>
        <w:tab w:val="clear" w:pos="8640"/>
        <w:tab w:val="right" w:pos="9360"/>
      </w:tabs>
      <w:rPr>
        <w:rFonts w:ascii="Segoe UI Semibold" w:hAnsi="Segoe UI Semibold"/>
      </w:rPr>
    </w:pPr>
    <w:proofErr w:type="spellStart"/>
    <w:r w:rsidRPr="009A603C">
      <w:rPr>
        <w:rFonts w:ascii="Segoe UI Semibold" w:hAnsi="Segoe UI Semibold"/>
      </w:rPr>
      <w:t>WisVote</w:t>
    </w:r>
    <w:proofErr w:type="spellEnd"/>
    <w:r w:rsidRPr="009A603C">
      <w:rPr>
        <w:rFonts w:ascii="Segoe UI Semibold" w:hAnsi="Segoe UI Semibold"/>
      </w:rPr>
      <w:t xml:space="preserve"> Test Environment Manual</w:t>
    </w:r>
    <w:r w:rsidRPr="009A603C">
      <w:rPr>
        <w:rFonts w:ascii="Segoe UI Semibold" w:hAnsi="Segoe UI Semibold"/>
      </w:rPr>
      <w:tab/>
      <w:t xml:space="preserve">       </w:t>
    </w:r>
    <w:r w:rsidRPr="009A603C">
      <w:rPr>
        <w:rFonts w:ascii="Segoe UI Semibold" w:hAnsi="Segoe UI Semibold"/>
      </w:rPr>
      <w:tab/>
      <w:t xml:space="preserve">                                    Chapter 2 Voter Management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CEE8" w14:textId="77777777" w:rsidR="00773765" w:rsidRPr="00D2120C" w:rsidRDefault="00773765" w:rsidP="007771E2">
    <w:pPr>
      <w:pStyle w:val="Header"/>
      <w:pBdr>
        <w:bottom w:val="single" w:sz="4" w:space="1" w:color="auto"/>
      </w:pBdr>
      <w:tabs>
        <w:tab w:val="clear" w:pos="8640"/>
      </w:tabs>
      <w:rPr>
        <w:rFonts w:ascii="Segoe UI Semibold" w:hAnsi="Segoe UI Semibold"/>
        <w:b/>
      </w:rPr>
    </w:pPr>
    <w:r>
      <w:rPr>
        <w:rFonts w:ascii="Segoe UI Semibold" w:hAnsi="Segoe UI Semibold"/>
        <w:sz w:val="18"/>
        <w:szCs w:val="18"/>
      </w:rPr>
      <w:t>Election Security .gov domain Process</w:t>
    </w:r>
    <w:r>
      <w:rPr>
        <w:rFonts w:ascii="Segoe UI Semibold" w:hAnsi="Segoe UI Semibold"/>
        <w:sz w:val="18"/>
        <w:szCs w:val="18"/>
      </w:rPr>
      <w:tab/>
    </w:r>
    <w:r>
      <w:rPr>
        <w:rFonts w:ascii="Segoe UI Semibold" w:hAnsi="Segoe UI Semibold"/>
        <w:sz w:val="18"/>
        <w:szCs w:val="18"/>
      </w:rPr>
      <w:tab/>
    </w:r>
    <w:r>
      <w:rPr>
        <w:rFonts w:ascii="Segoe UI Semibold" w:hAnsi="Segoe UI Semibold"/>
        <w:sz w:val="18"/>
        <w:szCs w:val="18"/>
      </w:rPr>
      <w:tab/>
    </w:r>
    <w:r>
      <w:rPr>
        <w:rFonts w:ascii="Segoe UI Semibold" w:hAnsi="Segoe UI Semibold"/>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C503E"/>
    <w:multiLevelType w:val="hybridMultilevel"/>
    <w:tmpl w:val="A6EAED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4714F27"/>
    <w:multiLevelType w:val="hybridMultilevel"/>
    <w:tmpl w:val="2C0E9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F7650D"/>
    <w:multiLevelType w:val="hybridMultilevel"/>
    <w:tmpl w:val="8D2AECD0"/>
    <w:lvl w:ilvl="0" w:tplc="66B0E44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C52A6A"/>
    <w:multiLevelType w:val="hybridMultilevel"/>
    <w:tmpl w:val="3F028C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236923"/>
    <w:multiLevelType w:val="hybridMultilevel"/>
    <w:tmpl w:val="7478B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E433AE"/>
    <w:multiLevelType w:val="hybridMultilevel"/>
    <w:tmpl w:val="B8BA5A52"/>
    <w:lvl w:ilvl="0" w:tplc="E79E188C">
      <w:start w:val="1"/>
      <w:numFmt w:val="decimal"/>
      <w:lvlText w:val="%1."/>
      <w:lvlJc w:val="left"/>
      <w:pPr>
        <w:ind w:left="1080" w:hanging="360"/>
      </w:pPr>
      <w:rPr>
        <w:rFonts w:hint="default"/>
      </w:rPr>
    </w:lvl>
    <w:lvl w:ilvl="1" w:tplc="618227D8">
      <w:start w:val="1"/>
      <w:numFmt w:val="lowerLetter"/>
      <w:lvlText w:val="%2."/>
      <w:lvlJc w:val="left"/>
      <w:pPr>
        <w:ind w:left="1800" w:hanging="360"/>
      </w:pPr>
      <w:rPr>
        <w:rFonts w:ascii="Segoe UI Semilight" w:hAnsi="Segoe UI Semilight" w:cs="Segoe UI Semilight"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07434960">
    <w:abstractNumId w:val="5"/>
  </w:num>
  <w:num w:numId="2" w16cid:durableId="870805463">
    <w:abstractNumId w:val="0"/>
  </w:num>
  <w:num w:numId="3" w16cid:durableId="1773889419">
    <w:abstractNumId w:val="1"/>
  </w:num>
  <w:num w:numId="4" w16cid:durableId="407924508">
    <w:abstractNumId w:val="3"/>
  </w:num>
  <w:num w:numId="5" w16cid:durableId="1444958555">
    <w:abstractNumId w:val="2"/>
  </w:num>
  <w:num w:numId="6" w16cid:durableId="13463280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9BA"/>
    <w:rsid w:val="00076EBA"/>
    <w:rsid w:val="00500BA0"/>
    <w:rsid w:val="00596C89"/>
    <w:rsid w:val="00604E10"/>
    <w:rsid w:val="00773765"/>
    <w:rsid w:val="008028F6"/>
    <w:rsid w:val="00B22FF3"/>
    <w:rsid w:val="00B619BA"/>
    <w:rsid w:val="00B940B9"/>
    <w:rsid w:val="00F73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B66D825"/>
  <w15:chartTrackingRefBased/>
  <w15:docId w15:val="{8CDABA1B-AAD8-464A-B765-6E004CC0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9BA"/>
    <w:pPr>
      <w:spacing w:after="0" w:line="240" w:lineRule="auto"/>
    </w:pPr>
    <w:rPr>
      <w:rFonts w:ascii="Segoe UI" w:eastAsia="Times New Roman" w:hAnsi="Segoe UI"/>
      <w:kern w:val="0"/>
      <w:sz w:val="20"/>
      <w:szCs w:val="20"/>
      <w14:ligatures w14:val="none"/>
    </w:rPr>
  </w:style>
  <w:style w:type="paragraph" w:styleId="Heading1">
    <w:name w:val="heading 1"/>
    <w:basedOn w:val="Normal"/>
    <w:next w:val="Normal"/>
    <w:link w:val="Heading1Char"/>
    <w:autoRedefine/>
    <w:qFormat/>
    <w:rsid w:val="00B619BA"/>
    <w:pPr>
      <w:keepNext/>
      <w:contextualSpacing/>
      <w:outlineLvl w:val="0"/>
    </w:pPr>
    <w:rPr>
      <w:rFonts w:cs="Segoe UI"/>
      <w:b/>
      <w:bCs/>
      <w:sz w:val="28"/>
      <w:szCs w:val="28"/>
    </w:rPr>
  </w:style>
  <w:style w:type="paragraph" w:styleId="Heading2">
    <w:name w:val="heading 2"/>
    <w:basedOn w:val="Normal"/>
    <w:next w:val="Normal"/>
    <w:link w:val="Heading2Char"/>
    <w:autoRedefine/>
    <w:qFormat/>
    <w:rsid w:val="00B619BA"/>
    <w:pPr>
      <w:keepNext/>
      <w:outlineLvl w:val="1"/>
    </w:pPr>
    <w:rPr>
      <w:rFonts w:cs="Segoe U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19BA"/>
    <w:rPr>
      <w:rFonts w:ascii="Segoe UI" w:eastAsia="Times New Roman" w:hAnsi="Segoe UI" w:cs="Segoe UI"/>
      <w:b/>
      <w:bCs/>
      <w:kern w:val="0"/>
      <w:sz w:val="28"/>
      <w:szCs w:val="28"/>
      <w14:ligatures w14:val="none"/>
    </w:rPr>
  </w:style>
  <w:style w:type="character" w:customStyle="1" w:styleId="Heading2Char">
    <w:name w:val="Heading 2 Char"/>
    <w:basedOn w:val="DefaultParagraphFont"/>
    <w:link w:val="Heading2"/>
    <w:rsid w:val="00B619BA"/>
    <w:rPr>
      <w:rFonts w:ascii="Segoe UI" w:eastAsia="Times New Roman" w:hAnsi="Segoe UI" w:cs="Segoe UI"/>
      <w:b/>
      <w:kern w:val="0"/>
      <w:sz w:val="24"/>
      <w:szCs w:val="24"/>
      <w14:ligatures w14:val="none"/>
    </w:rPr>
  </w:style>
  <w:style w:type="paragraph" w:styleId="Header">
    <w:name w:val="header"/>
    <w:basedOn w:val="Normal"/>
    <w:link w:val="HeaderChar"/>
    <w:uiPriority w:val="99"/>
    <w:rsid w:val="00B619BA"/>
    <w:pPr>
      <w:tabs>
        <w:tab w:val="center" w:pos="4320"/>
        <w:tab w:val="right" w:pos="8640"/>
      </w:tabs>
    </w:pPr>
  </w:style>
  <w:style w:type="character" w:customStyle="1" w:styleId="HeaderChar">
    <w:name w:val="Header Char"/>
    <w:basedOn w:val="DefaultParagraphFont"/>
    <w:link w:val="Header"/>
    <w:uiPriority w:val="99"/>
    <w:rsid w:val="00B619BA"/>
    <w:rPr>
      <w:rFonts w:ascii="Segoe UI" w:eastAsia="Times New Roman" w:hAnsi="Segoe UI"/>
      <w:kern w:val="0"/>
      <w:sz w:val="20"/>
      <w:szCs w:val="20"/>
      <w14:ligatures w14:val="none"/>
    </w:rPr>
  </w:style>
  <w:style w:type="paragraph" w:styleId="Footer">
    <w:name w:val="footer"/>
    <w:basedOn w:val="Normal"/>
    <w:link w:val="FooterChar"/>
    <w:qFormat/>
    <w:rsid w:val="00B619BA"/>
    <w:pPr>
      <w:tabs>
        <w:tab w:val="center" w:pos="4320"/>
        <w:tab w:val="right" w:pos="8640"/>
      </w:tabs>
    </w:pPr>
  </w:style>
  <w:style w:type="character" w:customStyle="1" w:styleId="FooterChar">
    <w:name w:val="Footer Char"/>
    <w:basedOn w:val="DefaultParagraphFont"/>
    <w:link w:val="Footer"/>
    <w:rsid w:val="00B619BA"/>
    <w:rPr>
      <w:rFonts w:ascii="Segoe UI" w:eastAsia="Times New Roman" w:hAnsi="Segoe UI"/>
      <w:kern w:val="0"/>
      <w:sz w:val="20"/>
      <w:szCs w:val="20"/>
      <w14:ligatures w14:val="none"/>
    </w:rPr>
  </w:style>
  <w:style w:type="character" w:styleId="Hyperlink">
    <w:name w:val="Hyperlink"/>
    <w:uiPriority w:val="99"/>
    <w:rsid w:val="00B619BA"/>
    <w:rPr>
      <w:color w:val="0000FF"/>
      <w:u w:val="single"/>
    </w:rPr>
  </w:style>
  <w:style w:type="paragraph" w:styleId="ListParagraph">
    <w:name w:val="List Paragraph"/>
    <w:basedOn w:val="Normal"/>
    <w:uiPriority w:val="34"/>
    <w:qFormat/>
    <w:rsid w:val="00B619BA"/>
    <w:pPr>
      <w:ind w:left="720"/>
    </w:pPr>
  </w:style>
  <w:style w:type="paragraph" w:customStyle="1" w:styleId="GlossaryDef">
    <w:name w:val="GlossaryDef"/>
    <w:basedOn w:val="Normal"/>
    <w:qFormat/>
    <w:rsid w:val="00B619BA"/>
    <w:pPr>
      <w:spacing w:after="160" w:line="259" w:lineRule="auto"/>
    </w:pPr>
    <w:rPr>
      <w:rFonts w:eastAsiaTheme="minorHAnsi" w:cs="Segoe UI"/>
      <w:b/>
    </w:rPr>
  </w:style>
  <w:style w:type="character" w:styleId="UnresolvedMention">
    <w:name w:val="Unresolved Mention"/>
    <w:basedOn w:val="DefaultParagraphFont"/>
    <w:uiPriority w:val="99"/>
    <w:semiHidden/>
    <w:unhideWhenUsed/>
    <w:rsid w:val="00B619BA"/>
    <w:rPr>
      <w:color w:val="605E5C"/>
      <w:shd w:val="clear" w:color="auto" w:fill="E1DFDD"/>
    </w:rPr>
  </w:style>
  <w:style w:type="character" w:styleId="FollowedHyperlink">
    <w:name w:val="FollowedHyperlink"/>
    <w:basedOn w:val="DefaultParagraphFont"/>
    <w:uiPriority w:val="99"/>
    <w:semiHidden/>
    <w:unhideWhenUsed/>
    <w:rsid w:val="00B619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mailto:ESDhelp@wisconsin.gov"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hyperlink" Target="https://det.wi.gov/Pages/WI_Domain_Service_Request.aspx" TargetMode="External"/><Relationship Id="rId11" Type="http://schemas.openxmlformats.org/officeDocument/2006/relationships/hyperlink" Target="https://get.gov/domains/choosing/" TargetMode="External"/><Relationship Id="rId24" Type="http://schemas.microsoft.com/office/2007/relationships/hdphoto" Target="media/hdphoto1.wdp"/><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image" Target="media/image49.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hyperlink" Target="mailto:elections@wi.gov" TargetMode="External"/><Relationship Id="rId14" Type="http://schemas.openxmlformats.org/officeDocument/2006/relationships/hyperlink" Target="https://login.gov/help/get-started/create-your-account/" TargetMode="External"/><Relationship Id="rId22" Type="http://schemas.openxmlformats.org/officeDocument/2006/relationships/hyperlink" Target="mailto:help@get.gov" TargetMode="External"/><Relationship Id="rId27" Type="http://schemas.openxmlformats.org/officeDocument/2006/relationships/image" Target="media/image5.emf"/><Relationship Id="rId30" Type="http://schemas.openxmlformats.org/officeDocument/2006/relationships/hyperlink" Target="https://workspace.google.com/products/gmail/"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emf"/><Relationship Id="rId77" Type="http://schemas.openxmlformats.org/officeDocument/2006/relationships/footer" Target="footer1.xml"/><Relationship Id="rId8" Type="http://schemas.openxmlformats.org/officeDocument/2006/relationships/hyperlink" Target="https://get.gov/domains/" TargetMode="External"/><Relationship Id="rId51" Type="http://schemas.openxmlformats.org/officeDocument/2006/relationships/image" Target="media/image27.png"/><Relationship Id="rId72" Type="http://schemas.openxmlformats.org/officeDocument/2006/relationships/image" Target="media/image47.em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get.gov/domains/eligibility/" TargetMode="External"/><Relationship Id="rId17" Type="http://schemas.openxmlformats.org/officeDocument/2006/relationships/hyperlink" Target="https://det.wi.gov/Pages/WI_Domain_Service_Request.aspx"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www.microsoft.com/en-us/microsoft-365/business/office-365-administration" TargetMode="External"/><Relationship Id="rId67" Type="http://schemas.openxmlformats.org/officeDocument/2006/relationships/image" Target="media/image42.jpeg"/><Relationship Id="rId20" Type="http://schemas.openxmlformats.org/officeDocument/2006/relationships/hyperlink" Target="https://elections.wi.gov/forms/el-362"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emf"/><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oolbox.googleapps.com/apps/dig/"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products.office.com/en-us/compare-all-microsoft-office-products-b?&amp;ef_id=EAIaIQobChMItaC7---r5wIVA9vACh257A9pEAAYASAAEgJDQPD_BwE:G:s&amp;OCID=AID2000748_SEM_WXCMkFbi&amp;MarinID=sWXCMkFbi|250596179437|office%20365%20business%20essentials|e|c||55539103121|aud-312771920829:kwd-296342937830&amp;lnkd=Google_O365SMB_Brand&amp;gclid=EAIaIQobChMItaC7---r5wIVA9vACh257A9pEAAYASAAEgJDQPD_BwE&amp;activetab=tab:primaryr2" TargetMode="External"/><Relationship Id="rId57" Type="http://schemas.openxmlformats.org/officeDocument/2006/relationships/image" Target="media/image33.png"/><Relationship Id="rId10" Type="http://schemas.openxmlformats.org/officeDocument/2006/relationships/hyperlink" Target="https://get.gov/domains/eligibility/"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elp@get.gov" TargetMode="External"/><Relationship Id="rId13" Type="http://schemas.openxmlformats.org/officeDocument/2006/relationships/hyperlink" Target="https://get.gov/domains/before/" TargetMode="External"/><Relationship Id="rId18" Type="http://schemas.openxmlformats.org/officeDocument/2006/relationships/image" Target="media/image1.png"/><Relationship Id="rId39" Type="http://schemas.openxmlformats.org/officeDocument/2006/relationships/image" Target="media/image16.jpeg"/><Relationship Id="rId34" Type="http://schemas.openxmlformats.org/officeDocument/2006/relationships/image" Target="media/image11.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eader" Target="header2.xml"/><Relationship Id="rId7" Type="http://schemas.openxmlformats.org/officeDocument/2006/relationships/hyperlink" Target="https://get.gov/" TargetMode="External"/><Relationship Id="rId71" Type="http://schemas.openxmlformats.org/officeDocument/2006/relationships/image" Target="media/image46.emf"/><Relationship Id="rId2" Type="http://schemas.openxmlformats.org/officeDocument/2006/relationships/styles" Target="styles.xml"/><Relationship Id="rId2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33</Pages>
  <Words>3111</Words>
  <Characters>17735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Langdon, Anna C - ELECTIONS</dc:creator>
  <cp:keywords/>
  <dc:description/>
  <cp:lastModifiedBy>Langdon, Anna C - ELECTIONS</cp:lastModifiedBy>
  <cp:revision>4</cp:revision>
  <dcterms:created xsi:type="dcterms:W3CDTF">2024-02-01T17:39:00Z</dcterms:created>
  <dcterms:modified xsi:type="dcterms:W3CDTF">2024-02-01T18:57:00Z</dcterms:modified>
</cp:coreProperties>
</file>