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3FEDA" w14:textId="4DA23CC1" w:rsidR="00C62B5D" w:rsidRDefault="00884720" w:rsidP="00C62B5D">
      <w:pPr>
        <w:spacing w:after="0"/>
        <w:jc w:val="center"/>
        <w:rPr>
          <w:rFonts w:ascii="Arial" w:hAnsi="Arial" w:cs="Arial"/>
          <w:b/>
          <w:sz w:val="28"/>
          <w:szCs w:val="28"/>
        </w:rPr>
      </w:pPr>
      <w:r>
        <w:rPr>
          <w:rFonts w:ascii="Times New Roman" w:eastAsia="Times New Roman" w:hAnsi="Times New Roman" w:cs="Times New Roman"/>
          <w:noProof/>
          <w:sz w:val="32"/>
          <w:szCs w:val="32"/>
        </w:rPr>
        <w:object w:dxaOrig="1440" w:dyaOrig="1440" w14:anchorId="2AB3B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59.5pt;margin-top:-8.8pt;width:80.2pt;height:54pt;z-index:251660288" fillcolor="window">
            <v:imagedata r:id="rId7" o:title="" croptop="-5104f" cropbottom="-5104f" cropleft="-207f" cropright="-207f"/>
          </v:shape>
          <o:OLEObject Type="Embed" ProgID="Word.Picture.8" ShapeID="_x0000_s1029" DrawAspect="Content" ObjectID="_1744613494" r:id="rId8"/>
        </w:object>
      </w:r>
      <w:r w:rsidR="00B46CCE">
        <w:rPr>
          <w:rFonts w:ascii="Times New Roman" w:eastAsia="Times New Roman" w:hAnsi="Times New Roman" w:cs="Times New Roman"/>
          <w:noProof/>
          <w:sz w:val="32"/>
          <w:szCs w:val="32"/>
        </w:rPr>
        <mc:AlternateContent>
          <mc:Choice Requires="wps">
            <w:drawing>
              <wp:anchor distT="0" distB="0" distL="114300" distR="114300" simplePos="0" relativeHeight="251659264" behindDoc="1" locked="1" layoutInCell="0" allowOverlap="1" wp14:anchorId="4BD5C3A8" wp14:editId="62BFD8D9">
                <wp:simplePos x="0" y="0"/>
                <wp:positionH relativeFrom="margin">
                  <wp:posOffset>5029200</wp:posOffset>
                </wp:positionH>
                <wp:positionV relativeFrom="paragraph">
                  <wp:posOffset>48895</wp:posOffset>
                </wp:positionV>
                <wp:extent cx="297180" cy="198120"/>
                <wp:effectExtent l="0" t="127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16CB86" w14:textId="77777777" w:rsidR="00B46CCE" w:rsidRDefault="00B46CCE" w:rsidP="00B46CCE">
                            <w:pPr>
                              <w:widowControl w:val="0"/>
                              <w:pBdr>
                                <w:top w:val="single" w:sz="6" w:space="0" w:color="FFFFFF"/>
                                <w:left w:val="single" w:sz="6" w:space="0" w:color="FFFFFF"/>
                                <w:bottom w:val="single" w:sz="6" w:space="0" w:color="FFFFFF"/>
                                <w:right w:val="single" w:sz="6" w:space="0" w:color="FFFFFF"/>
                              </w:pBdr>
                              <w:ind w:left="360"/>
                              <w:rPr>
                                <w:sz w:val="24"/>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BD5C3A8" id="Rectangle 2" o:spid="_x0000_s1026" style="position:absolute;left:0;text-align:left;margin-left:396pt;margin-top:3.85pt;width:23.4pt;height:15.6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" o:allowincell="f" filled="f" stroked="f" strokeweight="0">
                <v:textbox style="mso-fit-shape-to-text:t" inset="0,0,0,0">
                  <w:txbxContent>
                    <w:p w14:paraId="1F16CB86" w14:textId="77777777" w:rsidR="00B46CCE" w:rsidRDefault="00B46CCE" w:rsidP="00B46CCE">
                      <w:pPr>
                        <w:widowControl w:val="0"/>
                        <w:pBdr>
                          <w:top w:val="single" w:sz="6" w:space="0" w:color="FFFFFF"/>
                          <w:left w:val="single" w:sz="6" w:space="0" w:color="FFFFFF"/>
                          <w:bottom w:val="single" w:sz="6" w:space="0" w:color="FFFFFF"/>
                          <w:right w:val="single" w:sz="6" w:space="0" w:color="FFFFFF"/>
                        </w:pBdr>
                        <w:ind w:left="360"/>
                        <w:rPr>
                          <w:sz w:val="24"/>
                        </w:rPr>
                      </w:pPr>
                    </w:p>
                  </w:txbxContent>
                </v:textbox>
                <w10:wrap anchorx="margin"/>
                <w10:anchorlock/>
              </v:rect>
            </w:pict>
          </mc:Fallback>
        </mc:AlternateContent>
      </w:r>
      <w:r>
        <w:rPr>
          <w:rFonts w:ascii="Arial" w:hAnsi="Arial" w:cs="Arial"/>
          <w:b/>
          <w:sz w:val="28"/>
          <w:szCs w:val="28"/>
        </w:rPr>
        <w:t xml:space="preserve">2024 </w:t>
      </w:r>
      <w:r w:rsidR="005C1B3E" w:rsidRPr="00263E4F">
        <w:rPr>
          <w:rFonts w:ascii="Arial" w:hAnsi="Arial" w:cs="Arial"/>
          <w:b/>
          <w:sz w:val="28"/>
          <w:szCs w:val="28"/>
        </w:rPr>
        <w:t>BALLOT ACCESS CHECKLIST</w:t>
      </w:r>
    </w:p>
    <w:p w14:paraId="5A41A3EE" w14:textId="6E73EC2F" w:rsidR="00B46CCE" w:rsidRDefault="005C1B3E" w:rsidP="00C62B5D">
      <w:pPr>
        <w:spacing w:after="0"/>
        <w:jc w:val="center"/>
        <w:rPr>
          <w:rFonts w:ascii="Arial" w:hAnsi="Arial" w:cs="Arial"/>
          <w:b/>
          <w:sz w:val="28"/>
          <w:szCs w:val="28"/>
        </w:rPr>
      </w:pPr>
      <w:r w:rsidRPr="00263E4F">
        <w:rPr>
          <w:rFonts w:ascii="Arial" w:hAnsi="Arial" w:cs="Arial"/>
          <w:b/>
          <w:sz w:val="28"/>
          <w:szCs w:val="28"/>
        </w:rPr>
        <w:t>FOR</w:t>
      </w:r>
      <w:r w:rsidR="00C62B5D">
        <w:rPr>
          <w:rFonts w:ascii="Arial" w:hAnsi="Arial" w:cs="Arial"/>
          <w:b/>
          <w:sz w:val="28"/>
          <w:szCs w:val="28"/>
        </w:rPr>
        <w:t xml:space="preserve"> </w:t>
      </w:r>
      <w:r w:rsidRPr="00263E4F">
        <w:rPr>
          <w:rFonts w:ascii="Arial" w:hAnsi="Arial" w:cs="Arial"/>
          <w:b/>
          <w:sz w:val="28"/>
          <w:szCs w:val="28"/>
        </w:rPr>
        <w:t>JUDICIAL CANDIDATES</w:t>
      </w:r>
    </w:p>
    <w:p w14:paraId="1EF10D7E" w14:textId="77777777" w:rsidR="004F2E8E" w:rsidRDefault="004F2E8E" w:rsidP="005A0C9C">
      <w:pPr>
        <w:spacing w:after="0"/>
        <w:jc w:val="center"/>
        <w:rPr>
          <w:rFonts w:ascii="Arial" w:hAnsi="Arial" w:cs="Arial"/>
          <w:b/>
          <w:sz w:val="28"/>
          <w:szCs w:val="28"/>
        </w:rPr>
      </w:pPr>
    </w:p>
    <w:p w14:paraId="7A421354" w14:textId="4063D228" w:rsidR="008B3FD8" w:rsidRPr="001A06AD" w:rsidRDefault="00B46CCE" w:rsidP="00B46CCE">
      <w:pPr>
        <w:widowControl w:val="0"/>
        <w:spacing w:after="40" w:line="240" w:lineRule="auto"/>
        <w:rPr>
          <w:rFonts w:ascii="Arial" w:eastAsia="Times New Roman" w:hAnsi="Arial" w:cs="Times New Roman"/>
          <w:sz w:val="23"/>
          <w:szCs w:val="23"/>
        </w:rPr>
      </w:pPr>
      <w:r w:rsidRPr="00B46CCE">
        <w:rPr>
          <w:rFonts w:ascii="Arial" w:eastAsia="Times New Roman" w:hAnsi="Arial" w:cs="Times New Roman"/>
          <w:sz w:val="23"/>
          <w:szCs w:val="23"/>
        </w:rPr>
        <w:t xml:space="preserve">Each of the following forms must be completed and filed on time by a candidate for </w:t>
      </w:r>
      <w:r w:rsidR="004C05BB">
        <w:rPr>
          <w:rFonts w:ascii="Arial" w:eastAsia="Times New Roman" w:hAnsi="Arial" w:cs="Times New Roman"/>
          <w:sz w:val="23"/>
          <w:szCs w:val="23"/>
        </w:rPr>
        <w:t>J</w:t>
      </w:r>
      <w:r w:rsidRPr="00B46CCE">
        <w:rPr>
          <w:rFonts w:ascii="Arial" w:eastAsia="Times New Roman" w:hAnsi="Arial" w:cs="Times New Roman"/>
          <w:sz w:val="23"/>
          <w:szCs w:val="23"/>
        </w:rPr>
        <w:t xml:space="preserve">udicial office in order for the candidate’s name to be placed on the ballot at the </w:t>
      </w:r>
      <w:r w:rsidRPr="00B46CCE">
        <w:rPr>
          <w:rFonts w:ascii="Arial" w:eastAsia="Times New Roman" w:hAnsi="Arial" w:cs="Times New Roman"/>
          <w:b/>
          <w:sz w:val="23"/>
          <w:szCs w:val="23"/>
        </w:rPr>
        <w:t xml:space="preserve">February </w:t>
      </w:r>
      <w:r w:rsidR="00B770F5">
        <w:rPr>
          <w:rFonts w:ascii="Arial" w:eastAsia="Times New Roman" w:hAnsi="Arial" w:cs="Times New Roman"/>
          <w:b/>
          <w:sz w:val="23"/>
          <w:szCs w:val="23"/>
        </w:rPr>
        <w:t>2</w:t>
      </w:r>
      <w:r w:rsidR="00C622E1">
        <w:rPr>
          <w:rFonts w:ascii="Arial" w:eastAsia="Times New Roman" w:hAnsi="Arial" w:cs="Times New Roman"/>
          <w:b/>
          <w:sz w:val="23"/>
          <w:szCs w:val="23"/>
        </w:rPr>
        <w:t>0</w:t>
      </w:r>
      <w:r w:rsidRPr="00B46CCE">
        <w:rPr>
          <w:rFonts w:ascii="Arial" w:eastAsia="Times New Roman" w:hAnsi="Arial" w:cs="Times New Roman"/>
          <w:b/>
          <w:sz w:val="23"/>
          <w:szCs w:val="23"/>
        </w:rPr>
        <w:t>, 20</w:t>
      </w:r>
      <w:r w:rsidR="00527F5B">
        <w:rPr>
          <w:rFonts w:ascii="Arial" w:eastAsia="Times New Roman" w:hAnsi="Arial" w:cs="Times New Roman"/>
          <w:b/>
          <w:sz w:val="23"/>
          <w:szCs w:val="23"/>
        </w:rPr>
        <w:t>2</w:t>
      </w:r>
      <w:r w:rsidR="00C622E1">
        <w:rPr>
          <w:rFonts w:ascii="Arial" w:eastAsia="Times New Roman" w:hAnsi="Arial" w:cs="Times New Roman"/>
          <w:b/>
          <w:sz w:val="23"/>
          <w:szCs w:val="23"/>
        </w:rPr>
        <w:t xml:space="preserve">4 </w:t>
      </w:r>
      <w:r w:rsidRPr="00B46CCE">
        <w:rPr>
          <w:rFonts w:ascii="Arial" w:eastAsia="Times New Roman" w:hAnsi="Arial" w:cs="Times New Roman"/>
          <w:b/>
          <w:sz w:val="23"/>
          <w:szCs w:val="23"/>
        </w:rPr>
        <w:t>Spring Primary</w:t>
      </w:r>
      <w:r w:rsidRPr="00B46CCE">
        <w:rPr>
          <w:rFonts w:ascii="Arial" w:eastAsia="Times New Roman" w:hAnsi="Arial" w:cs="Times New Roman"/>
          <w:sz w:val="23"/>
          <w:szCs w:val="23"/>
        </w:rPr>
        <w:t xml:space="preserve"> and the </w:t>
      </w:r>
      <w:r w:rsidRPr="00B46CCE">
        <w:rPr>
          <w:rFonts w:ascii="Arial" w:eastAsia="Times New Roman" w:hAnsi="Arial" w:cs="Times New Roman"/>
          <w:b/>
          <w:sz w:val="23"/>
          <w:szCs w:val="23"/>
        </w:rPr>
        <w:t xml:space="preserve">April </w:t>
      </w:r>
      <w:r w:rsidR="00C622E1">
        <w:rPr>
          <w:rFonts w:ascii="Arial" w:eastAsia="Times New Roman" w:hAnsi="Arial" w:cs="Times New Roman"/>
          <w:b/>
          <w:sz w:val="23"/>
          <w:szCs w:val="23"/>
        </w:rPr>
        <w:t>2</w:t>
      </w:r>
      <w:r w:rsidRPr="00B46CCE">
        <w:rPr>
          <w:rFonts w:ascii="Arial" w:eastAsia="Times New Roman" w:hAnsi="Arial" w:cs="Times New Roman"/>
          <w:b/>
          <w:sz w:val="23"/>
          <w:szCs w:val="23"/>
        </w:rPr>
        <w:t>, 20</w:t>
      </w:r>
      <w:r w:rsidR="001C6ACC">
        <w:rPr>
          <w:rFonts w:ascii="Arial" w:eastAsia="Times New Roman" w:hAnsi="Arial" w:cs="Times New Roman"/>
          <w:b/>
          <w:sz w:val="23"/>
          <w:szCs w:val="23"/>
        </w:rPr>
        <w:t>2</w:t>
      </w:r>
      <w:r w:rsidR="00C622E1">
        <w:rPr>
          <w:rFonts w:ascii="Arial" w:eastAsia="Times New Roman" w:hAnsi="Arial" w:cs="Times New Roman"/>
          <w:b/>
          <w:sz w:val="23"/>
          <w:szCs w:val="23"/>
        </w:rPr>
        <w:t>4</w:t>
      </w:r>
      <w:r w:rsidR="001B1C46">
        <w:rPr>
          <w:rFonts w:ascii="Arial" w:eastAsia="Times New Roman" w:hAnsi="Arial" w:cs="Times New Roman"/>
          <w:b/>
          <w:sz w:val="23"/>
          <w:szCs w:val="23"/>
        </w:rPr>
        <w:t xml:space="preserve"> </w:t>
      </w:r>
      <w:r w:rsidRPr="00B46CCE">
        <w:rPr>
          <w:rFonts w:ascii="Arial" w:eastAsia="Times New Roman" w:hAnsi="Arial" w:cs="Times New Roman"/>
          <w:b/>
          <w:sz w:val="23"/>
          <w:szCs w:val="23"/>
        </w:rPr>
        <w:t>Spring Election</w:t>
      </w:r>
      <w:r w:rsidRPr="00B46CCE">
        <w:rPr>
          <w:rFonts w:ascii="Arial" w:eastAsia="Times New Roman" w:hAnsi="Arial" w:cs="Times New Roman"/>
          <w:sz w:val="23"/>
          <w:szCs w:val="23"/>
        </w:rPr>
        <w:t>.</w:t>
      </w:r>
    </w:p>
    <w:tbl>
      <w:tblPr>
        <w:tblW w:w="11082" w:type="dxa"/>
        <w:jc w:val="center"/>
        <w:tblLayout w:type="fixed"/>
        <w:tblCellMar>
          <w:left w:w="120" w:type="dxa"/>
          <w:right w:w="120" w:type="dxa"/>
        </w:tblCellMar>
        <w:tblLook w:val="0000" w:firstRow="0" w:lastRow="0" w:firstColumn="0" w:lastColumn="0" w:noHBand="0" w:noVBand="0"/>
      </w:tblPr>
      <w:tblGrid>
        <w:gridCol w:w="758"/>
        <w:gridCol w:w="10324"/>
      </w:tblGrid>
      <w:tr w:rsidR="00B46CCE" w:rsidRPr="00B46CCE" w14:paraId="3B5647C5" w14:textId="77777777" w:rsidTr="00B770F5">
        <w:trPr>
          <w:cantSplit/>
          <w:trHeight w:val="4324"/>
          <w:jc w:val="center"/>
        </w:trPr>
        <w:tc>
          <w:tcPr>
            <w:tcW w:w="758" w:type="dxa"/>
            <w:shd w:val="clear" w:color="auto" w:fill="auto"/>
          </w:tcPr>
          <w:p w14:paraId="72F650EE" w14:textId="4F7DEA2D" w:rsidR="00B46CCE" w:rsidRDefault="00B46CCE" w:rsidP="00B46CCE">
            <w:pPr>
              <w:widowControl w:val="0"/>
              <w:spacing w:after="58" w:line="240" w:lineRule="auto"/>
              <w:jc w:val="center"/>
              <w:rPr>
                <w:rFonts w:ascii="Arial" w:eastAsia="Times New Roman" w:hAnsi="Arial" w:cs="Times New Roman"/>
                <w:sz w:val="12"/>
                <w:szCs w:val="12"/>
              </w:rPr>
            </w:pPr>
            <w:bookmarkStart w:id="0" w:name="_Hlk55803691"/>
          </w:p>
          <w:p w14:paraId="2C8DAF05" w14:textId="77777777" w:rsidR="005D2633" w:rsidRPr="005D2633" w:rsidRDefault="005D2633" w:rsidP="00B46CCE">
            <w:pPr>
              <w:widowControl w:val="0"/>
              <w:spacing w:after="58" w:line="240" w:lineRule="auto"/>
              <w:jc w:val="center"/>
              <w:rPr>
                <w:rFonts w:ascii="Arial" w:eastAsia="Times New Roman" w:hAnsi="Arial" w:cs="Times New Roman"/>
                <w:sz w:val="2"/>
                <w:szCs w:val="2"/>
              </w:rPr>
            </w:pPr>
          </w:p>
          <w:p w14:paraId="53EC642B" w14:textId="6C86CE99" w:rsidR="005E0572" w:rsidRPr="00B46CCE" w:rsidRDefault="002E5DB2" w:rsidP="00B46CCE">
            <w:pPr>
              <w:widowControl w:val="0"/>
              <w:spacing w:after="58" w:line="240" w:lineRule="auto"/>
              <w:jc w:val="center"/>
              <w:rPr>
                <w:rFonts w:ascii="Arial" w:eastAsia="Times New Roman" w:hAnsi="Arial" w:cs="Times New Roman"/>
                <w:sz w:val="24"/>
                <w:szCs w:val="20"/>
              </w:rPr>
            </w:pPr>
            <w:r>
              <w:rPr>
                <w:rFonts w:ascii="Arial" w:eastAsia="Times New Roman" w:hAnsi="Arial" w:cs="Times New Roman"/>
                <w:noProof/>
                <w:sz w:val="24"/>
                <w:szCs w:val="20"/>
              </w:rPr>
              <mc:AlternateContent>
                <mc:Choice Requires="wps">
                  <w:drawing>
                    <wp:anchor distT="0" distB="0" distL="114300" distR="114300" simplePos="0" relativeHeight="251670528" behindDoc="0" locked="0" layoutInCell="1" allowOverlap="1" wp14:anchorId="62502C8F" wp14:editId="62A386B9">
                      <wp:simplePos x="0" y="0"/>
                      <wp:positionH relativeFrom="column">
                        <wp:posOffset>64135</wp:posOffset>
                      </wp:positionH>
                      <wp:positionV relativeFrom="paragraph">
                        <wp:posOffset>22225</wp:posOffset>
                      </wp:positionV>
                      <wp:extent cx="177800" cy="167640"/>
                      <wp:effectExtent l="0" t="0" r="12700" b="22860"/>
                      <wp:wrapNone/>
                      <wp:docPr id="5" name="Rectangle 5"/>
                      <wp:cNvGraphicFramePr/>
                      <a:graphic xmlns:a="http://schemas.openxmlformats.org/drawingml/2006/main">
                        <a:graphicData uri="http://schemas.microsoft.com/office/word/2010/wordprocessingShape">
                          <wps:wsp>
                            <wps:cNvSpPr/>
                            <wps:spPr>
                              <a:xfrm>
                                <a:off x="0" y="0"/>
                                <a:ext cx="1778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04D49" id="Rectangle 5" o:spid="_x0000_s1026" style="position:absolute;margin-left:5.05pt;margin-top:1.75pt;width:14pt;height:1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" filled="f" strokecolor="black [3213]" strokeweight="2pt"/>
                  </w:pict>
                </mc:Fallback>
              </mc:AlternateContent>
            </w:r>
          </w:p>
        </w:tc>
        <w:tc>
          <w:tcPr>
            <w:tcW w:w="10324" w:type="dxa"/>
          </w:tcPr>
          <w:p w14:paraId="2ECB99C4" w14:textId="77777777" w:rsidR="00B46CCE" w:rsidRPr="00B46CCE" w:rsidRDefault="00B46CCE" w:rsidP="00B46CCE">
            <w:pPr>
              <w:widowControl w:val="0"/>
              <w:spacing w:after="0" w:line="120" w:lineRule="exact"/>
              <w:rPr>
                <w:rFonts w:ascii="Arial" w:eastAsia="Times New Roman" w:hAnsi="Arial" w:cs="Times New Roman"/>
                <w:sz w:val="24"/>
                <w:szCs w:val="20"/>
              </w:rPr>
            </w:pPr>
          </w:p>
          <w:p w14:paraId="47B3A3B0" w14:textId="77777777" w:rsidR="005E0572" w:rsidRPr="00FF4EA2" w:rsidRDefault="005E0572" w:rsidP="00752DE2">
            <w:pPr>
              <w:widowControl w:val="0"/>
              <w:spacing w:after="80" w:line="240" w:lineRule="auto"/>
              <w:ind w:right="-171"/>
              <w:rPr>
                <w:rFonts w:ascii="Arial" w:eastAsia="Times New Roman" w:hAnsi="Arial" w:cs="Times New Roman"/>
                <w:b/>
                <w:i/>
                <w:sz w:val="4"/>
                <w:szCs w:val="4"/>
              </w:rPr>
            </w:pPr>
            <w:bookmarkStart w:id="1" w:name="_Hlk55803539"/>
          </w:p>
          <w:p w14:paraId="53D6CD5E" w14:textId="6718A8EE" w:rsidR="00752DE2" w:rsidRPr="00752DE2" w:rsidRDefault="00134A4B" w:rsidP="00752DE2">
            <w:pPr>
              <w:widowControl w:val="0"/>
              <w:spacing w:after="80" w:line="240" w:lineRule="auto"/>
              <w:ind w:right="-171"/>
              <w:rPr>
                <w:rFonts w:ascii="Arial" w:eastAsia="Times New Roman" w:hAnsi="Arial" w:cs="Times New Roman"/>
                <w:sz w:val="23"/>
                <w:szCs w:val="23"/>
              </w:rPr>
            </w:pPr>
            <w:r>
              <w:rPr>
                <w:rFonts w:ascii="Arial" w:eastAsia="Times New Roman" w:hAnsi="Arial" w:cs="Times New Roman"/>
                <w:b/>
                <w:i/>
                <w:sz w:val="23"/>
                <w:szCs w:val="23"/>
              </w:rPr>
              <w:t>Register your Campaign C</w:t>
            </w:r>
            <w:r w:rsidR="00B46CCE" w:rsidRPr="00B46CCE">
              <w:rPr>
                <w:rFonts w:ascii="Arial" w:eastAsia="Times New Roman" w:hAnsi="Arial" w:cs="Times New Roman"/>
                <w:b/>
                <w:i/>
                <w:sz w:val="23"/>
                <w:szCs w:val="23"/>
              </w:rPr>
              <w:t>ommittee</w:t>
            </w:r>
            <w:r w:rsidR="00B46CCE" w:rsidRPr="00B46CCE">
              <w:rPr>
                <w:rFonts w:ascii="Arial" w:eastAsia="Times New Roman" w:hAnsi="Arial" w:cs="Times New Roman"/>
                <w:sz w:val="23"/>
                <w:szCs w:val="23"/>
              </w:rPr>
              <w:t xml:space="preserve"> </w:t>
            </w:r>
            <w:r w:rsidR="00CA03E0">
              <w:rPr>
                <w:rFonts w:ascii="Arial" w:eastAsia="Times New Roman" w:hAnsi="Arial" w:cs="Times New Roman"/>
                <w:sz w:val="23"/>
                <w:szCs w:val="23"/>
              </w:rPr>
              <w:t xml:space="preserve">online </w:t>
            </w:r>
            <w:r w:rsidR="00B46CCE" w:rsidRPr="00B46CCE">
              <w:rPr>
                <w:rFonts w:ascii="Arial" w:eastAsia="Times New Roman" w:hAnsi="Arial" w:cs="Times New Roman"/>
                <w:sz w:val="23"/>
                <w:szCs w:val="23"/>
              </w:rPr>
              <w:t>with the Wisconsin Ethics Commission</w:t>
            </w:r>
            <w:r w:rsidR="00CA03E0">
              <w:rPr>
                <w:rFonts w:ascii="Arial" w:eastAsia="Times New Roman" w:hAnsi="Arial" w:cs="Times New Roman"/>
                <w:sz w:val="23"/>
                <w:szCs w:val="23"/>
              </w:rPr>
              <w:t xml:space="preserve">.  </w:t>
            </w:r>
            <w:r w:rsidR="00752DE2" w:rsidRPr="00B90027">
              <w:rPr>
                <w:rFonts w:ascii="Arial" w:eastAsia="Times New Roman" w:hAnsi="Arial" w:cs="Times New Roman"/>
                <w:sz w:val="23"/>
                <w:szCs w:val="23"/>
              </w:rPr>
              <w:t xml:space="preserve">A current </w:t>
            </w:r>
            <w:r w:rsidR="00CA03E0">
              <w:rPr>
                <w:rFonts w:ascii="Arial" w:eastAsia="Times New Roman" w:hAnsi="Arial" w:cs="Times New Roman"/>
                <w:sz w:val="23"/>
                <w:szCs w:val="23"/>
              </w:rPr>
              <w:t xml:space="preserve">registration </w:t>
            </w:r>
            <w:r w:rsidR="00752DE2" w:rsidRPr="00B90027">
              <w:rPr>
                <w:rFonts w:ascii="Arial" w:eastAsia="Times New Roman" w:hAnsi="Arial" w:cs="Times New Roman"/>
                <w:sz w:val="23"/>
                <w:szCs w:val="23"/>
              </w:rPr>
              <w:t xml:space="preserve">must be filed with the </w:t>
            </w:r>
            <w:r w:rsidR="00752DE2">
              <w:rPr>
                <w:rFonts w:ascii="Arial" w:eastAsia="Times New Roman" w:hAnsi="Arial" w:cs="Times New Roman"/>
                <w:sz w:val="23"/>
                <w:szCs w:val="23"/>
              </w:rPr>
              <w:t xml:space="preserve">Wisconsin Ethics Commission </w:t>
            </w:r>
            <w:r w:rsidR="001C6ACC">
              <w:rPr>
                <w:rFonts w:ascii="Arial" w:eastAsia="Times New Roman" w:hAnsi="Arial" w:cs="Times New Roman"/>
                <w:sz w:val="23"/>
                <w:szCs w:val="23"/>
              </w:rPr>
              <w:t xml:space="preserve">prior to raising or spending any funds, and no later than </w:t>
            </w:r>
            <w:r w:rsidR="00752DE2" w:rsidRPr="00B90027">
              <w:rPr>
                <w:rFonts w:ascii="Arial" w:eastAsia="Times New Roman" w:hAnsi="Arial" w:cs="Times New Roman"/>
                <w:b/>
                <w:sz w:val="23"/>
                <w:szCs w:val="23"/>
              </w:rPr>
              <w:t>5</w:t>
            </w:r>
            <w:r w:rsidR="00010D8E">
              <w:rPr>
                <w:rFonts w:ascii="Arial" w:eastAsia="Times New Roman" w:hAnsi="Arial" w:cs="Times New Roman"/>
                <w:b/>
                <w:sz w:val="23"/>
                <w:szCs w:val="23"/>
              </w:rPr>
              <w:t>:00</w:t>
            </w:r>
            <w:r w:rsidR="00752DE2" w:rsidRPr="00B90027">
              <w:rPr>
                <w:rFonts w:ascii="Arial" w:eastAsia="Times New Roman" w:hAnsi="Arial" w:cs="Times New Roman"/>
                <w:b/>
                <w:sz w:val="23"/>
                <w:szCs w:val="23"/>
              </w:rPr>
              <w:t xml:space="preserve"> p.m. on January </w:t>
            </w:r>
            <w:r w:rsidR="00C622E1">
              <w:rPr>
                <w:rFonts w:ascii="Arial" w:eastAsia="Times New Roman" w:hAnsi="Arial" w:cs="Times New Roman"/>
                <w:b/>
                <w:sz w:val="23"/>
                <w:szCs w:val="23"/>
              </w:rPr>
              <w:t>2</w:t>
            </w:r>
            <w:r w:rsidR="001B1C46">
              <w:rPr>
                <w:rFonts w:ascii="Arial" w:eastAsia="Times New Roman" w:hAnsi="Arial" w:cs="Times New Roman"/>
                <w:b/>
                <w:sz w:val="23"/>
                <w:szCs w:val="23"/>
              </w:rPr>
              <w:t>, 202</w:t>
            </w:r>
            <w:r w:rsidR="00C622E1">
              <w:rPr>
                <w:rFonts w:ascii="Arial" w:eastAsia="Times New Roman" w:hAnsi="Arial" w:cs="Times New Roman"/>
                <w:b/>
                <w:sz w:val="23"/>
                <w:szCs w:val="23"/>
              </w:rPr>
              <w:t>4</w:t>
            </w:r>
            <w:r w:rsidR="002464DA">
              <w:rPr>
                <w:rFonts w:ascii="Arial" w:eastAsia="Times New Roman" w:hAnsi="Arial" w:cs="Times New Roman"/>
                <w:sz w:val="23"/>
                <w:szCs w:val="23"/>
              </w:rPr>
              <w:t xml:space="preserve"> </w:t>
            </w:r>
            <w:r w:rsidR="00752DE2" w:rsidRPr="00B90027">
              <w:rPr>
                <w:rFonts w:ascii="Arial" w:eastAsia="Times New Roman" w:hAnsi="Arial" w:cs="Times New Roman"/>
                <w:sz w:val="23"/>
                <w:szCs w:val="23"/>
              </w:rPr>
              <w:t>or the candidate’s name will not be placed on the ballot.</w:t>
            </w:r>
            <w:r w:rsidR="009C4A8E">
              <w:rPr>
                <w:rFonts w:ascii="Arial" w:eastAsia="Times New Roman" w:hAnsi="Arial" w:cs="Times New Roman"/>
                <w:sz w:val="23"/>
                <w:szCs w:val="23"/>
              </w:rPr>
              <w:t xml:space="preserve"> </w:t>
            </w:r>
            <w:r w:rsidR="009C4A8E" w:rsidRPr="00931C8F">
              <w:rPr>
                <w:rFonts w:ascii="Arial" w:hAnsi="Arial"/>
                <w:sz w:val="23"/>
                <w:szCs w:val="23"/>
              </w:rPr>
              <w:t>Wis. Stat. §§ 8.10(5), 8.30(2).</w:t>
            </w:r>
            <w:r w:rsidR="001C6ACC">
              <w:rPr>
                <w:rFonts w:ascii="Arial" w:hAnsi="Arial"/>
                <w:sz w:val="23"/>
                <w:szCs w:val="23"/>
              </w:rPr>
              <w:t xml:space="preserve">  For questions, please contact the Ethics Commission:  </w:t>
            </w:r>
            <w:hyperlink r:id="rId9" w:history="1">
              <w:r w:rsidR="001C6ACC" w:rsidRPr="00412678">
                <w:rPr>
                  <w:rStyle w:val="Hyperlink"/>
                  <w:rFonts w:ascii="Arial" w:hAnsi="Arial"/>
                  <w:sz w:val="23"/>
                  <w:szCs w:val="23"/>
                </w:rPr>
                <w:t>ethics@wi.gov</w:t>
              </w:r>
            </w:hyperlink>
            <w:r w:rsidR="001C6ACC">
              <w:rPr>
                <w:rFonts w:ascii="Arial" w:hAnsi="Arial"/>
                <w:sz w:val="23"/>
                <w:szCs w:val="23"/>
              </w:rPr>
              <w:t xml:space="preserve"> or (608) 266-8123.  </w:t>
            </w:r>
          </w:p>
          <w:p w14:paraId="72916ED4" w14:textId="77777777" w:rsidR="00CA03E0" w:rsidRPr="00CF5202" w:rsidRDefault="00CA03E0" w:rsidP="00B46CCE">
            <w:pPr>
              <w:widowControl w:val="0"/>
              <w:tabs>
                <w:tab w:val="left" w:pos="744"/>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after="0" w:line="240" w:lineRule="auto"/>
              <w:ind w:left="341" w:right="-81" w:hanging="341"/>
              <w:rPr>
                <w:rFonts w:ascii="Arial" w:eastAsia="Times New Roman" w:hAnsi="Arial" w:cs="Times New Roman"/>
                <w:i/>
                <w:sz w:val="10"/>
                <w:szCs w:val="10"/>
                <w:u w:val="single"/>
              </w:rPr>
            </w:pPr>
          </w:p>
          <w:p w14:paraId="5055B97E" w14:textId="77777777" w:rsidR="00B46CCE" w:rsidRPr="00DD7D5D" w:rsidRDefault="00CA03E0" w:rsidP="008B3FD8">
            <w:pPr>
              <w:pStyle w:val="ListParagraph"/>
              <w:widowControl w:val="0"/>
              <w:numPr>
                <w:ilvl w:val="0"/>
                <w:numId w:val="22"/>
              </w:numPr>
              <w:tabs>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after="0" w:line="240" w:lineRule="auto"/>
              <w:ind w:left="534" w:right="-81"/>
              <w:rPr>
                <w:rFonts w:ascii="Arial" w:eastAsia="Times New Roman" w:hAnsi="Arial" w:cs="Times New Roman"/>
                <w:i/>
                <w:sz w:val="23"/>
                <w:szCs w:val="23"/>
                <w:u w:val="single"/>
              </w:rPr>
            </w:pPr>
            <w:r w:rsidRPr="00DD7D5D">
              <w:rPr>
                <w:rFonts w:ascii="Arial" w:eastAsia="Times New Roman" w:hAnsi="Arial" w:cs="Times New Roman"/>
                <w:i/>
                <w:sz w:val="23"/>
                <w:szCs w:val="23"/>
                <w:u w:val="single"/>
              </w:rPr>
              <w:t>New C</w:t>
            </w:r>
            <w:r w:rsidR="00B46CCE" w:rsidRPr="00DD7D5D">
              <w:rPr>
                <w:rFonts w:ascii="Arial" w:eastAsia="Times New Roman" w:hAnsi="Arial" w:cs="Times New Roman"/>
                <w:i/>
                <w:sz w:val="23"/>
                <w:szCs w:val="23"/>
                <w:u w:val="single"/>
              </w:rPr>
              <w:t>andidates</w:t>
            </w:r>
          </w:p>
          <w:p w14:paraId="03BA07FE" w14:textId="77777777" w:rsidR="008B3FD8" w:rsidRPr="00DD7D5D" w:rsidRDefault="008B3FD8" w:rsidP="008B3FD8">
            <w:pPr>
              <w:pStyle w:val="ListParagraph"/>
              <w:widowControl w:val="0"/>
              <w:tabs>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after="0" w:line="240" w:lineRule="auto"/>
              <w:ind w:left="534" w:right="-81"/>
              <w:rPr>
                <w:rFonts w:ascii="Arial" w:eastAsia="Times New Roman" w:hAnsi="Arial" w:cs="Times New Roman"/>
                <w:i/>
                <w:sz w:val="6"/>
                <w:szCs w:val="6"/>
                <w:u w:val="single"/>
              </w:rPr>
            </w:pPr>
          </w:p>
          <w:p w14:paraId="12D1605C" w14:textId="41856F82" w:rsidR="00B90027" w:rsidRPr="00DD7D5D" w:rsidRDefault="00B46CCE" w:rsidP="008B3FD8">
            <w:pPr>
              <w:widowControl w:val="0"/>
              <w:tabs>
                <w:tab w:val="left" w:pos="1713"/>
                <w:tab w:val="left" w:pos="3624"/>
                <w:tab w:val="left" w:pos="4344"/>
                <w:tab w:val="left" w:pos="5064"/>
                <w:tab w:val="left" w:pos="5784"/>
                <w:tab w:val="left" w:pos="6504"/>
                <w:tab w:val="left" w:pos="7224"/>
                <w:tab w:val="left" w:pos="7944"/>
                <w:tab w:val="left" w:pos="8664"/>
                <w:tab w:val="left" w:pos="9384"/>
                <w:tab w:val="left" w:pos="10104"/>
              </w:tabs>
              <w:spacing w:after="0" w:line="240" w:lineRule="auto"/>
              <w:ind w:left="534" w:right="-86"/>
              <w:rPr>
                <w:rFonts w:ascii="Arial" w:eastAsia="Times New Roman" w:hAnsi="Arial" w:cs="Times New Roman"/>
                <w:sz w:val="23"/>
                <w:szCs w:val="23"/>
              </w:rPr>
            </w:pPr>
            <w:r w:rsidRPr="00DD7D5D">
              <w:rPr>
                <w:rFonts w:ascii="Arial" w:eastAsia="Times New Roman" w:hAnsi="Arial" w:cs="Times New Roman"/>
                <w:sz w:val="23"/>
                <w:szCs w:val="23"/>
              </w:rPr>
              <w:t xml:space="preserve">Register online at </w:t>
            </w:r>
            <w:hyperlink r:id="rId10" w:history="1">
              <w:r w:rsidRPr="00CC0A78">
                <w:rPr>
                  <w:rFonts w:ascii="Arial" w:eastAsia="Times New Roman" w:hAnsi="Arial" w:cs="Arial"/>
                  <w:color w:val="0000FF"/>
                  <w:u w:val="single"/>
                </w:rPr>
                <w:t>http://cfis.wi.gov/Public/Registration.aspx?page=Candidate</w:t>
              </w:r>
            </w:hyperlink>
            <w:r w:rsidRPr="00DD7D5D">
              <w:rPr>
                <w:rFonts w:ascii="Arial" w:eastAsia="Times New Roman" w:hAnsi="Arial" w:cs="Times New Roman"/>
                <w:sz w:val="23"/>
                <w:szCs w:val="23"/>
              </w:rPr>
              <w:t xml:space="preserve"> before </w:t>
            </w:r>
            <w:r w:rsidR="00B90027" w:rsidRPr="00DD7D5D">
              <w:rPr>
                <w:rFonts w:ascii="Arial" w:eastAsia="Times New Roman" w:hAnsi="Arial" w:cs="Times New Roman"/>
                <w:sz w:val="23"/>
                <w:szCs w:val="23"/>
              </w:rPr>
              <w:t xml:space="preserve">campaign </w:t>
            </w:r>
            <w:r w:rsidRPr="00DD7D5D">
              <w:rPr>
                <w:rFonts w:ascii="Arial" w:eastAsia="Times New Roman" w:hAnsi="Arial" w:cs="Times New Roman"/>
                <w:sz w:val="23"/>
                <w:szCs w:val="23"/>
              </w:rPr>
              <w:t>funds are collected or spent</w:t>
            </w:r>
            <w:r w:rsidR="00CA03E0" w:rsidRPr="00DD7D5D">
              <w:rPr>
                <w:rFonts w:ascii="Arial" w:eastAsia="Times New Roman" w:hAnsi="Arial" w:cs="Times New Roman"/>
                <w:sz w:val="23"/>
                <w:szCs w:val="23"/>
              </w:rPr>
              <w:t xml:space="preserve"> </w:t>
            </w:r>
            <w:r w:rsidR="00406738">
              <w:rPr>
                <w:rFonts w:ascii="Arial" w:eastAsia="Times New Roman" w:hAnsi="Arial" w:cs="Times New Roman"/>
                <w:sz w:val="23"/>
                <w:szCs w:val="23"/>
              </w:rPr>
              <w:t>or</w:t>
            </w:r>
            <w:r w:rsidR="00CA03E0" w:rsidRPr="00DD7D5D">
              <w:rPr>
                <w:rFonts w:ascii="Arial" w:eastAsia="Times New Roman" w:hAnsi="Arial" w:cs="Times New Roman"/>
                <w:sz w:val="23"/>
                <w:szCs w:val="23"/>
              </w:rPr>
              <w:t xml:space="preserve"> </w:t>
            </w:r>
            <w:r w:rsidR="004C05BB">
              <w:rPr>
                <w:rFonts w:ascii="Arial" w:eastAsia="Times New Roman" w:hAnsi="Arial" w:cs="Times New Roman"/>
                <w:sz w:val="23"/>
                <w:szCs w:val="23"/>
              </w:rPr>
              <w:t>submitt</w:t>
            </w:r>
            <w:r w:rsidR="00CA03E0" w:rsidRPr="00DD7D5D">
              <w:rPr>
                <w:rFonts w:ascii="Arial" w:eastAsia="Times New Roman" w:hAnsi="Arial" w:cs="Times New Roman"/>
                <w:sz w:val="23"/>
                <w:szCs w:val="23"/>
              </w:rPr>
              <w:t>ing nomination papers</w:t>
            </w:r>
            <w:r w:rsidRPr="00DD7D5D">
              <w:rPr>
                <w:rFonts w:ascii="Arial" w:eastAsia="Times New Roman" w:hAnsi="Arial" w:cs="Times New Roman"/>
                <w:sz w:val="23"/>
                <w:szCs w:val="23"/>
              </w:rPr>
              <w:t>.</w:t>
            </w:r>
            <w:r w:rsidR="009C4A8E" w:rsidRPr="00DD7D5D">
              <w:rPr>
                <w:rFonts w:ascii="Arial" w:eastAsia="Times New Roman" w:hAnsi="Arial" w:cs="Times New Roman"/>
                <w:sz w:val="23"/>
                <w:szCs w:val="23"/>
              </w:rPr>
              <w:t xml:space="preserve"> </w:t>
            </w:r>
            <w:r w:rsidR="00406738" w:rsidRPr="009A3F8D">
              <w:rPr>
                <w:rFonts w:ascii="Arial" w:hAnsi="Arial" w:cs="Arial"/>
              </w:rPr>
              <w:t>Wis. Stat. §§ 11.0202(1)(a), 11.0101(1)</w:t>
            </w:r>
            <w:r w:rsidR="009C4A8E" w:rsidRPr="00DD7D5D">
              <w:rPr>
                <w:rFonts w:ascii="Arial" w:hAnsi="Arial"/>
                <w:sz w:val="23"/>
                <w:szCs w:val="23"/>
              </w:rPr>
              <w:t>.</w:t>
            </w:r>
            <w:r w:rsidR="00931C8F" w:rsidRPr="00DD7D5D">
              <w:rPr>
                <w:rFonts w:ascii="Arial" w:hAnsi="Arial"/>
                <w:sz w:val="23"/>
                <w:szCs w:val="23"/>
              </w:rPr>
              <w:t xml:space="preserve"> </w:t>
            </w:r>
            <w:r w:rsidR="001C6ACC">
              <w:rPr>
                <w:rFonts w:ascii="Arial" w:eastAsia="Times New Roman" w:hAnsi="Arial" w:cs="Times New Roman"/>
                <w:sz w:val="23"/>
                <w:szCs w:val="23"/>
              </w:rPr>
              <w:t>Submit a signed copy of</w:t>
            </w:r>
            <w:r w:rsidRPr="00DD7D5D">
              <w:rPr>
                <w:rFonts w:ascii="Arial" w:eastAsia="Times New Roman" w:hAnsi="Arial" w:cs="Times New Roman"/>
                <w:sz w:val="23"/>
                <w:szCs w:val="23"/>
              </w:rPr>
              <w:t xml:space="preserve"> the </w:t>
            </w:r>
            <w:r w:rsidR="00406738">
              <w:rPr>
                <w:rFonts w:ascii="Arial" w:eastAsia="Times New Roman" w:hAnsi="Arial" w:cs="Times New Roman"/>
                <w:sz w:val="23"/>
                <w:szCs w:val="23"/>
              </w:rPr>
              <w:t xml:space="preserve">form </w:t>
            </w:r>
            <w:r w:rsidRPr="00DD7D5D">
              <w:rPr>
                <w:rFonts w:ascii="Arial" w:eastAsia="Times New Roman" w:hAnsi="Arial" w:cs="Times New Roman"/>
                <w:sz w:val="23"/>
                <w:szCs w:val="23"/>
              </w:rPr>
              <w:t>to the Ethics Commission</w:t>
            </w:r>
            <w:r w:rsidR="00406738">
              <w:rPr>
                <w:rFonts w:ascii="Arial" w:eastAsia="Times New Roman" w:hAnsi="Arial" w:cs="Times New Roman"/>
                <w:sz w:val="23"/>
                <w:szCs w:val="23"/>
              </w:rPr>
              <w:t xml:space="preserve"> by email, fax or mail.  </w:t>
            </w:r>
          </w:p>
          <w:p w14:paraId="056A6F09" w14:textId="77777777" w:rsidR="00CA03E0" w:rsidRPr="00DD7D5D" w:rsidRDefault="00CA03E0" w:rsidP="008B3FD8">
            <w:pPr>
              <w:widowControl w:val="0"/>
              <w:tabs>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after="0" w:line="240" w:lineRule="auto"/>
              <w:ind w:left="534" w:right="-81" w:hanging="360"/>
              <w:rPr>
                <w:rFonts w:ascii="Arial" w:eastAsia="Times New Roman" w:hAnsi="Arial" w:cs="Times New Roman"/>
                <w:i/>
                <w:sz w:val="10"/>
                <w:szCs w:val="10"/>
                <w:u w:val="single"/>
              </w:rPr>
            </w:pPr>
          </w:p>
          <w:p w14:paraId="5F3255EE" w14:textId="77777777" w:rsidR="00CA03E0" w:rsidRPr="00DD7D5D" w:rsidRDefault="00CA03E0" w:rsidP="008B3FD8">
            <w:pPr>
              <w:pStyle w:val="ListParagraph"/>
              <w:widowControl w:val="0"/>
              <w:numPr>
                <w:ilvl w:val="0"/>
                <w:numId w:val="22"/>
              </w:numPr>
              <w:tabs>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after="0" w:line="240" w:lineRule="auto"/>
              <w:ind w:left="534" w:right="-81"/>
              <w:rPr>
                <w:rFonts w:ascii="Arial" w:eastAsia="Times New Roman" w:hAnsi="Arial" w:cs="Times New Roman"/>
                <w:i/>
                <w:sz w:val="23"/>
                <w:szCs w:val="23"/>
                <w:u w:val="single"/>
              </w:rPr>
            </w:pPr>
            <w:r w:rsidRPr="00DD7D5D">
              <w:rPr>
                <w:rFonts w:ascii="Arial" w:eastAsia="Times New Roman" w:hAnsi="Arial" w:cs="Times New Roman"/>
                <w:i/>
                <w:sz w:val="23"/>
                <w:szCs w:val="23"/>
                <w:u w:val="single"/>
              </w:rPr>
              <w:t>Continuing C</w:t>
            </w:r>
            <w:r w:rsidR="00B46CCE" w:rsidRPr="00DD7D5D">
              <w:rPr>
                <w:rFonts w:ascii="Arial" w:eastAsia="Times New Roman" w:hAnsi="Arial" w:cs="Times New Roman"/>
                <w:i/>
                <w:sz w:val="23"/>
                <w:szCs w:val="23"/>
                <w:u w:val="single"/>
              </w:rPr>
              <w:t>andidates</w:t>
            </w:r>
          </w:p>
          <w:p w14:paraId="29176501" w14:textId="77777777" w:rsidR="008B3FD8" w:rsidRPr="00DD7D5D" w:rsidRDefault="008B3FD8" w:rsidP="008B3FD8">
            <w:pPr>
              <w:pStyle w:val="ListParagraph"/>
              <w:widowControl w:val="0"/>
              <w:tabs>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after="0" w:line="240" w:lineRule="auto"/>
              <w:ind w:left="534" w:right="-81"/>
              <w:rPr>
                <w:rFonts w:ascii="Arial" w:eastAsia="Times New Roman" w:hAnsi="Arial" w:cs="Times New Roman"/>
                <w:i/>
                <w:sz w:val="6"/>
                <w:szCs w:val="6"/>
                <w:u w:val="single"/>
              </w:rPr>
            </w:pPr>
          </w:p>
          <w:p w14:paraId="018A8D2A" w14:textId="77777777" w:rsidR="00B46CCE" w:rsidRPr="00CA03E0" w:rsidRDefault="00B46CCE" w:rsidP="00705CE8">
            <w:pPr>
              <w:widowControl w:val="0"/>
              <w:tabs>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after="80" w:line="240" w:lineRule="auto"/>
              <w:ind w:left="534" w:right="-81"/>
              <w:rPr>
                <w:rFonts w:ascii="Arial" w:eastAsia="Times New Roman" w:hAnsi="Arial" w:cs="Times New Roman"/>
                <w:sz w:val="23"/>
                <w:szCs w:val="23"/>
              </w:rPr>
            </w:pPr>
            <w:r w:rsidRPr="00DD7D5D">
              <w:rPr>
                <w:rFonts w:ascii="Arial" w:eastAsia="Times New Roman" w:hAnsi="Arial" w:cs="Times New Roman"/>
                <w:b/>
                <w:sz w:val="23"/>
                <w:szCs w:val="23"/>
              </w:rPr>
              <w:t>Amend</w:t>
            </w:r>
            <w:r w:rsidRPr="00DD7D5D">
              <w:rPr>
                <w:rFonts w:ascii="Arial" w:eastAsia="Times New Roman" w:hAnsi="Arial" w:cs="Times New Roman"/>
                <w:sz w:val="23"/>
                <w:szCs w:val="23"/>
              </w:rPr>
              <w:t xml:space="preserve"> your current registration, indicating the office sought and the new primary and election dates, at </w:t>
            </w:r>
            <w:hyperlink r:id="rId11" w:history="1">
              <w:r w:rsidRPr="00CC0A78">
                <w:rPr>
                  <w:rFonts w:ascii="Arial" w:eastAsia="Times New Roman" w:hAnsi="Arial" w:cs="Arial"/>
                  <w:color w:val="0000FF"/>
                  <w:u w:val="single"/>
                </w:rPr>
                <w:t>http://cfis.wi.gov/Login.aspx</w:t>
              </w:r>
            </w:hyperlink>
            <w:r w:rsidRPr="00DD7D5D">
              <w:rPr>
                <w:rFonts w:ascii="Arial" w:eastAsia="Times New Roman" w:hAnsi="Arial" w:cs="Times New Roman"/>
                <w:sz w:val="23"/>
                <w:szCs w:val="23"/>
              </w:rPr>
              <w:t>.  Please log in by entering your username (your 7-digit Registrant number beginning with “0”) and the password emailed to you when you originally registered.  (No hard copy form is required.)  If you do not have or do not know your username or password, please contact the Ethics Commission.</w:t>
            </w:r>
            <w:r w:rsidRPr="00CA03E0">
              <w:rPr>
                <w:rFonts w:ascii="Arial" w:eastAsia="Times New Roman" w:hAnsi="Arial" w:cs="Times New Roman"/>
                <w:sz w:val="23"/>
                <w:szCs w:val="23"/>
              </w:rPr>
              <w:t xml:space="preserve"> </w:t>
            </w:r>
            <w:bookmarkEnd w:id="1"/>
          </w:p>
        </w:tc>
      </w:tr>
      <w:bookmarkEnd w:id="0"/>
      <w:tr w:rsidR="00B46CCE" w:rsidRPr="00B46CCE" w14:paraId="2A2DC56C" w14:textId="77777777" w:rsidTr="00B770F5">
        <w:trPr>
          <w:trHeight w:val="1435"/>
          <w:jc w:val="center"/>
        </w:trPr>
        <w:tc>
          <w:tcPr>
            <w:tcW w:w="758" w:type="dxa"/>
          </w:tcPr>
          <w:p w14:paraId="780C1D4B" w14:textId="291D8AEC" w:rsidR="00B46CCE" w:rsidRPr="00B46CCE" w:rsidRDefault="002E5DB2" w:rsidP="00B46CCE">
            <w:pPr>
              <w:widowControl w:val="0"/>
              <w:tabs>
                <w:tab w:val="left" w:pos="24"/>
                <w:tab w:val="left" w:pos="744"/>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after="58" w:line="240" w:lineRule="auto"/>
              <w:jc w:val="center"/>
              <w:rPr>
                <w:rFonts w:ascii="Arial" w:eastAsia="Times New Roman" w:hAnsi="Arial" w:cs="Times New Roman"/>
                <w:sz w:val="24"/>
                <w:szCs w:val="20"/>
              </w:rPr>
            </w:pPr>
            <w:r>
              <w:rPr>
                <w:rFonts w:ascii="Arial" w:eastAsia="Times New Roman" w:hAnsi="Arial" w:cs="Times New Roman"/>
                <w:noProof/>
                <w:sz w:val="24"/>
                <w:szCs w:val="20"/>
              </w:rPr>
              <mc:AlternateContent>
                <mc:Choice Requires="wps">
                  <w:drawing>
                    <wp:anchor distT="0" distB="0" distL="114300" distR="114300" simplePos="0" relativeHeight="251672576" behindDoc="0" locked="0" layoutInCell="1" allowOverlap="1" wp14:anchorId="6D675A9F" wp14:editId="57FED84C">
                      <wp:simplePos x="0" y="0"/>
                      <wp:positionH relativeFrom="column">
                        <wp:posOffset>63500</wp:posOffset>
                      </wp:positionH>
                      <wp:positionV relativeFrom="paragraph">
                        <wp:posOffset>135890</wp:posOffset>
                      </wp:positionV>
                      <wp:extent cx="177800" cy="167640"/>
                      <wp:effectExtent l="0" t="0" r="12700" b="22860"/>
                      <wp:wrapNone/>
                      <wp:docPr id="1" name="Rectangle 1"/>
                      <wp:cNvGraphicFramePr/>
                      <a:graphic xmlns:a="http://schemas.openxmlformats.org/drawingml/2006/main">
                        <a:graphicData uri="http://schemas.microsoft.com/office/word/2010/wordprocessingShape">
                          <wps:wsp>
                            <wps:cNvSpPr/>
                            <wps:spPr>
                              <a:xfrm>
                                <a:off x="0" y="0"/>
                                <a:ext cx="1778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95960" id="Rectangle 1" o:spid="_x0000_s1026" style="position:absolute;margin-left:5pt;margin-top:10.7pt;width:14pt;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" filled="f" strokecolor="black [3213]" strokeweight="2pt"/>
                  </w:pict>
                </mc:Fallback>
              </mc:AlternateContent>
            </w:r>
          </w:p>
        </w:tc>
        <w:tc>
          <w:tcPr>
            <w:tcW w:w="10324" w:type="dxa"/>
          </w:tcPr>
          <w:p w14:paraId="03CCAB8E" w14:textId="77777777" w:rsidR="00B46CCE" w:rsidRPr="005E0572" w:rsidRDefault="00B46CCE" w:rsidP="00B46CCE">
            <w:pPr>
              <w:widowControl w:val="0"/>
              <w:spacing w:after="0" w:line="120" w:lineRule="exact"/>
              <w:rPr>
                <w:rFonts w:ascii="Arial" w:eastAsia="Times New Roman" w:hAnsi="Arial" w:cs="Times New Roman"/>
                <w:sz w:val="4"/>
                <w:szCs w:val="4"/>
              </w:rPr>
            </w:pPr>
          </w:p>
          <w:p w14:paraId="03C9C7BA" w14:textId="51D7EDAF" w:rsidR="00010D8E" w:rsidRDefault="00134A4B" w:rsidP="004F2E8E">
            <w:pPr>
              <w:widowControl w:val="0"/>
              <w:tabs>
                <w:tab w:val="left" w:pos="24"/>
                <w:tab w:val="left" w:pos="744"/>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after="0" w:line="240" w:lineRule="auto"/>
              <w:rPr>
                <w:rFonts w:ascii="Arial" w:hAnsi="Arial"/>
                <w:sz w:val="23"/>
                <w:szCs w:val="23"/>
              </w:rPr>
            </w:pPr>
            <w:r>
              <w:rPr>
                <w:rFonts w:ascii="Arial" w:eastAsia="Times New Roman" w:hAnsi="Arial" w:cs="Times New Roman"/>
                <w:b/>
                <w:i/>
                <w:sz w:val="23"/>
                <w:szCs w:val="23"/>
              </w:rPr>
              <w:t>Circulate and S</w:t>
            </w:r>
            <w:r w:rsidR="00B46CCE" w:rsidRPr="00B46CCE">
              <w:rPr>
                <w:rFonts w:ascii="Arial" w:eastAsia="Times New Roman" w:hAnsi="Arial" w:cs="Times New Roman"/>
                <w:b/>
                <w:i/>
                <w:sz w:val="23"/>
                <w:szCs w:val="23"/>
              </w:rPr>
              <w:t>ubmit Nomination Paper</w:t>
            </w:r>
            <w:r w:rsidR="0017529E">
              <w:rPr>
                <w:rFonts w:ascii="Arial" w:eastAsia="Times New Roman" w:hAnsi="Arial" w:cs="Times New Roman"/>
                <w:b/>
                <w:i/>
                <w:sz w:val="23"/>
                <w:szCs w:val="23"/>
              </w:rPr>
              <w:t>s</w:t>
            </w:r>
            <w:r w:rsidR="00B46CCE" w:rsidRPr="00B46CCE">
              <w:rPr>
                <w:rFonts w:ascii="Arial" w:eastAsia="Times New Roman" w:hAnsi="Arial" w:cs="Times New Roman"/>
                <w:b/>
                <w:i/>
                <w:sz w:val="23"/>
                <w:szCs w:val="23"/>
              </w:rPr>
              <w:t xml:space="preserve"> for Nonpartisan Office </w:t>
            </w:r>
            <w:r w:rsidR="00B46CCE" w:rsidRPr="00B46CCE">
              <w:rPr>
                <w:rFonts w:ascii="Arial" w:eastAsia="Times New Roman" w:hAnsi="Arial" w:cs="Times New Roman"/>
                <w:b/>
                <w:sz w:val="23"/>
                <w:szCs w:val="23"/>
              </w:rPr>
              <w:t>(</w:t>
            </w:r>
            <w:hyperlink r:id="rId12" w:history="1">
              <w:r w:rsidR="00B46CCE" w:rsidRPr="000C2AD5">
                <w:rPr>
                  <w:rStyle w:val="Hyperlink"/>
                  <w:rFonts w:ascii="Arial" w:eastAsia="Times New Roman" w:hAnsi="Arial" w:cs="Times New Roman"/>
                  <w:b/>
                  <w:sz w:val="23"/>
                  <w:szCs w:val="23"/>
                </w:rPr>
                <w:t xml:space="preserve">Form </w:t>
              </w:r>
              <w:r w:rsidR="002F640B" w:rsidRPr="000C2AD5">
                <w:rPr>
                  <w:rStyle w:val="Hyperlink"/>
                  <w:rFonts w:ascii="Arial" w:eastAsia="Times New Roman" w:hAnsi="Arial" w:cs="Times New Roman"/>
                  <w:b/>
                  <w:sz w:val="23"/>
                  <w:szCs w:val="23"/>
                </w:rPr>
                <w:t>EL</w:t>
              </w:r>
              <w:r w:rsidR="00B46CCE" w:rsidRPr="000C2AD5">
                <w:rPr>
                  <w:rStyle w:val="Hyperlink"/>
                  <w:rFonts w:ascii="Arial" w:eastAsia="Times New Roman" w:hAnsi="Arial" w:cs="Times New Roman"/>
                  <w:b/>
                  <w:sz w:val="23"/>
                  <w:szCs w:val="23"/>
                </w:rPr>
                <w:t>-169</w:t>
              </w:r>
            </w:hyperlink>
            <w:r w:rsidR="00B46CCE" w:rsidRPr="00B46CCE">
              <w:rPr>
                <w:rFonts w:ascii="Arial" w:eastAsia="Times New Roman" w:hAnsi="Arial" w:cs="Times New Roman"/>
                <w:b/>
                <w:i/>
                <w:sz w:val="23"/>
                <w:szCs w:val="23"/>
              </w:rPr>
              <w:t>)</w:t>
            </w:r>
            <w:r w:rsidR="00B46CCE" w:rsidRPr="00B46CCE">
              <w:rPr>
                <w:rFonts w:ascii="Arial" w:eastAsia="Times New Roman" w:hAnsi="Arial" w:cs="Times New Roman"/>
                <w:sz w:val="23"/>
                <w:szCs w:val="23"/>
              </w:rPr>
              <w:t xml:space="preserve"> to the </w:t>
            </w:r>
            <w:r w:rsidR="002F640B">
              <w:rPr>
                <w:rFonts w:ascii="Arial" w:eastAsia="Times New Roman" w:hAnsi="Arial" w:cs="Times New Roman"/>
                <w:sz w:val="23"/>
                <w:szCs w:val="23"/>
              </w:rPr>
              <w:t>Wisconsin Elections Commission (WEC)</w:t>
            </w:r>
            <w:r w:rsidR="00B46CCE" w:rsidRPr="00B46CCE">
              <w:rPr>
                <w:rFonts w:ascii="Arial" w:eastAsia="Times New Roman" w:hAnsi="Arial" w:cs="Times New Roman"/>
                <w:sz w:val="23"/>
                <w:szCs w:val="23"/>
              </w:rPr>
              <w:t>.</w:t>
            </w:r>
            <w:r w:rsidR="00250B11">
              <w:rPr>
                <w:rFonts w:ascii="Arial" w:eastAsia="Times New Roman" w:hAnsi="Arial" w:cs="Times New Roman"/>
                <w:sz w:val="23"/>
                <w:szCs w:val="23"/>
              </w:rPr>
              <w:t xml:space="preserve">  </w:t>
            </w:r>
            <w:r w:rsidR="00B46CCE" w:rsidRPr="00250B11">
              <w:rPr>
                <w:rFonts w:ascii="Arial" w:eastAsia="Times New Roman" w:hAnsi="Arial" w:cs="Times New Roman"/>
                <w:sz w:val="23"/>
                <w:szCs w:val="23"/>
              </w:rPr>
              <w:t>Original nom</w:t>
            </w:r>
            <w:r w:rsidR="005676C8" w:rsidRPr="00250B11">
              <w:rPr>
                <w:rFonts w:ascii="Arial" w:eastAsia="Times New Roman" w:hAnsi="Arial" w:cs="Times New Roman"/>
                <w:sz w:val="23"/>
                <w:szCs w:val="23"/>
              </w:rPr>
              <w:t xml:space="preserve">ination papers (no photocopies, </w:t>
            </w:r>
            <w:r w:rsidR="00B46CCE" w:rsidRPr="00250B11">
              <w:rPr>
                <w:rFonts w:ascii="Arial" w:eastAsia="Times New Roman" w:hAnsi="Arial" w:cs="Times New Roman"/>
                <w:sz w:val="23"/>
                <w:szCs w:val="23"/>
              </w:rPr>
              <w:t xml:space="preserve">faxes, or emailed documents) must be received in the </w:t>
            </w:r>
            <w:r w:rsidR="002F640B" w:rsidRPr="00250B11">
              <w:rPr>
                <w:rFonts w:ascii="Arial" w:eastAsia="Times New Roman" w:hAnsi="Arial" w:cs="Times New Roman"/>
                <w:sz w:val="23"/>
                <w:szCs w:val="23"/>
              </w:rPr>
              <w:t>WEC</w:t>
            </w:r>
            <w:r w:rsidR="00B46CCE" w:rsidRPr="00250B11">
              <w:rPr>
                <w:rFonts w:ascii="Arial" w:eastAsia="Times New Roman" w:hAnsi="Arial" w:cs="Times New Roman"/>
                <w:sz w:val="23"/>
                <w:szCs w:val="23"/>
              </w:rPr>
              <w:t xml:space="preserve"> office no later than </w:t>
            </w:r>
            <w:r w:rsidR="00B46CCE" w:rsidRPr="00250B11">
              <w:rPr>
                <w:rFonts w:ascii="Arial" w:eastAsia="Times New Roman" w:hAnsi="Arial" w:cs="Times New Roman"/>
                <w:b/>
                <w:sz w:val="23"/>
                <w:szCs w:val="23"/>
              </w:rPr>
              <w:t>5</w:t>
            </w:r>
            <w:r w:rsidR="00010D8E">
              <w:rPr>
                <w:rFonts w:ascii="Arial" w:eastAsia="Times New Roman" w:hAnsi="Arial" w:cs="Times New Roman"/>
                <w:b/>
                <w:sz w:val="23"/>
                <w:szCs w:val="23"/>
              </w:rPr>
              <w:t>:00</w:t>
            </w:r>
            <w:r w:rsidR="00B46CCE" w:rsidRPr="00250B11">
              <w:rPr>
                <w:rFonts w:ascii="Arial" w:eastAsia="Times New Roman" w:hAnsi="Arial" w:cs="Times New Roman"/>
                <w:b/>
                <w:sz w:val="23"/>
                <w:szCs w:val="23"/>
              </w:rPr>
              <w:t xml:space="preserve"> p.m. on Tuesday, January </w:t>
            </w:r>
            <w:r w:rsidR="00C622E1">
              <w:rPr>
                <w:rFonts w:ascii="Arial" w:eastAsia="Times New Roman" w:hAnsi="Arial" w:cs="Times New Roman"/>
                <w:b/>
                <w:sz w:val="23"/>
                <w:szCs w:val="23"/>
              </w:rPr>
              <w:t>2</w:t>
            </w:r>
            <w:r w:rsidR="00B46CCE" w:rsidRPr="00250B11">
              <w:rPr>
                <w:rFonts w:ascii="Arial" w:eastAsia="Times New Roman" w:hAnsi="Arial" w:cs="Times New Roman"/>
                <w:b/>
                <w:sz w:val="23"/>
                <w:szCs w:val="23"/>
              </w:rPr>
              <w:t>, 20</w:t>
            </w:r>
            <w:r w:rsidR="002464DA">
              <w:rPr>
                <w:rFonts w:ascii="Arial" w:eastAsia="Times New Roman" w:hAnsi="Arial" w:cs="Times New Roman"/>
                <w:b/>
                <w:sz w:val="23"/>
                <w:szCs w:val="23"/>
              </w:rPr>
              <w:t>2</w:t>
            </w:r>
            <w:r w:rsidR="00C622E1">
              <w:rPr>
                <w:rFonts w:ascii="Arial" w:eastAsia="Times New Roman" w:hAnsi="Arial" w:cs="Times New Roman"/>
                <w:b/>
                <w:sz w:val="23"/>
                <w:szCs w:val="23"/>
              </w:rPr>
              <w:t>4</w:t>
            </w:r>
            <w:r w:rsidR="00250B11">
              <w:rPr>
                <w:rFonts w:ascii="Arial" w:eastAsia="Times New Roman" w:hAnsi="Arial" w:cs="Times New Roman"/>
                <w:b/>
                <w:sz w:val="23"/>
                <w:szCs w:val="23"/>
              </w:rPr>
              <w:t xml:space="preserve">.  </w:t>
            </w:r>
            <w:r w:rsidR="00B46CCE" w:rsidRPr="00250B11">
              <w:rPr>
                <w:rFonts w:ascii="Arial" w:eastAsia="Times New Roman" w:hAnsi="Arial" w:cs="Times New Roman"/>
                <w:sz w:val="23"/>
                <w:szCs w:val="23"/>
              </w:rPr>
              <w:t>Nomination papers may not be circulated before December 1, 20</w:t>
            </w:r>
            <w:r w:rsidR="002464DA">
              <w:rPr>
                <w:rFonts w:ascii="Arial" w:eastAsia="Times New Roman" w:hAnsi="Arial" w:cs="Times New Roman"/>
                <w:sz w:val="23"/>
                <w:szCs w:val="23"/>
              </w:rPr>
              <w:t>2</w:t>
            </w:r>
            <w:r w:rsidR="00C622E1">
              <w:rPr>
                <w:rFonts w:ascii="Arial" w:eastAsia="Times New Roman" w:hAnsi="Arial" w:cs="Times New Roman"/>
                <w:sz w:val="23"/>
                <w:szCs w:val="23"/>
              </w:rPr>
              <w:t>3</w:t>
            </w:r>
            <w:r w:rsidR="00B46CCE" w:rsidRPr="00250B11">
              <w:rPr>
                <w:rFonts w:ascii="Arial" w:eastAsia="Times New Roman" w:hAnsi="Arial" w:cs="Times New Roman"/>
                <w:sz w:val="23"/>
                <w:szCs w:val="23"/>
              </w:rPr>
              <w:t>.</w:t>
            </w:r>
            <w:r w:rsidR="00931C8F">
              <w:rPr>
                <w:rFonts w:ascii="Arial" w:eastAsia="Times New Roman" w:hAnsi="Arial" w:cs="Times New Roman"/>
                <w:sz w:val="23"/>
                <w:szCs w:val="23"/>
              </w:rPr>
              <w:t xml:space="preserve"> </w:t>
            </w:r>
            <w:r w:rsidR="00931C8F" w:rsidRPr="00931C8F">
              <w:rPr>
                <w:rFonts w:ascii="Arial" w:hAnsi="Arial"/>
                <w:sz w:val="23"/>
                <w:szCs w:val="23"/>
              </w:rPr>
              <w:t xml:space="preserve">Wis. Stat. </w:t>
            </w:r>
          </w:p>
          <w:p w14:paraId="5DDE09E0" w14:textId="67D8D0A9" w:rsidR="00B46CCE" w:rsidRPr="00250B11" w:rsidRDefault="00931C8F" w:rsidP="004F2E8E">
            <w:pPr>
              <w:widowControl w:val="0"/>
              <w:tabs>
                <w:tab w:val="left" w:pos="24"/>
                <w:tab w:val="left" w:pos="744"/>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after="0" w:line="240" w:lineRule="auto"/>
              <w:rPr>
                <w:rFonts w:ascii="Arial" w:eastAsia="Times New Roman" w:hAnsi="Arial" w:cs="Times New Roman"/>
                <w:sz w:val="23"/>
                <w:szCs w:val="23"/>
              </w:rPr>
            </w:pPr>
            <w:r w:rsidRPr="00931C8F">
              <w:rPr>
                <w:rFonts w:ascii="Arial" w:hAnsi="Arial"/>
                <w:sz w:val="23"/>
                <w:szCs w:val="23"/>
              </w:rPr>
              <w:t xml:space="preserve">§ 8.10(2), Wis. Admin. Code </w:t>
            </w:r>
            <w:r w:rsidR="002464DA">
              <w:rPr>
                <w:rFonts w:ascii="Arial" w:hAnsi="Arial"/>
                <w:sz w:val="23"/>
                <w:szCs w:val="23"/>
              </w:rPr>
              <w:t>EL</w:t>
            </w:r>
            <w:r w:rsidRPr="00931C8F">
              <w:rPr>
                <w:rFonts w:ascii="Arial" w:hAnsi="Arial"/>
                <w:sz w:val="23"/>
                <w:szCs w:val="23"/>
              </w:rPr>
              <w:t xml:space="preserve"> § 6.04(2).</w:t>
            </w:r>
            <w:r w:rsidRPr="00250B11">
              <w:rPr>
                <w:rFonts w:ascii="Arial" w:eastAsia="Times New Roman" w:hAnsi="Arial" w:cs="Times New Roman"/>
                <w:sz w:val="23"/>
                <w:szCs w:val="23"/>
              </w:rPr>
              <w:t xml:space="preserve"> </w:t>
            </w:r>
            <w:r w:rsidR="00B46CCE" w:rsidRPr="00250B11">
              <w:rPr>
                <w:rFonts w:ascii="Arial" w:eastAsia="Times New Roman" w:hAnsi="Arial" w:cs="Times New Roman"/>
                <w:sz w:val="23"/>
                <w:szCs w:val="23"/>
              </w:rPr>
              <w:t xml:space="preserve"> </w:t>
            </w:r>
            <w:r>
              <w:rPr>
                <w:rFonts w:ascii="Arial" w:eastAsia="Times New Roman" w:hAnsi="Arial" w:cs="Times New Roman"/>
                <w:sz w:val="23"/>
                <w:szCs w:val="23"/>
              </w:rPr>
              <w:t xml:space="preserve">            </w:t>
            </w:r>
          </w:p>
        </w:tc>
      </w:tr>
      <w:tr w:rsidR="00B46CCE" w:rsidRPr="00B46CCE" w14:paraId="4F102B22" w14:textId="77777777" w:rsidTr="00B770F5">
        <w:trPr>
          <w:trHeight w:val="1749"/>
          <w:jc w:val="center"/>
        </w:trPr>
        <w:tc>
          <w:tcPr>
            <w:tcW w:w="758" w:type="dxa"/>
          </w:tcPr>
          <w:p w14:paraId="38FB7B0E" w14:textId="77777777" w:rsidR="00B46CCE" w:rsidRPr="00B46CCE" w:rsidRDefault="00B46CCE" w:rsidP="00B46CCE">
            <w:pPr>
              <w:widowControl w:val="0"/>
              <w:spacing w:after="0" w:line="120" w:lineRule="exact"/>
              <w:rPr>
                <w:rFonts w:ascii="Arial" w:eastAsia="Times New Roman" w:hAnsi="Arial" w:cs="Times New Roman"/>
                <w:sz w:val="24"/>
                <w:szCs w:val="20"/>
              </w:rPr>
            </w:pPr>
          </w:p>
          <w:p w14:paraId="22AC921E" w14:textId="77777777" w:rsidR="00B46CCE" w:rsidRPr="00B46CCE" w:rsidRDefault="00B46CCE" w:rsidP="00B46CCE">
            <w:pPr>
              <w:widowControl w:val="0"/>
              <w:tabs>
                <w:tab w:val="left" w:pos="24"/>
                <w:tab w:val="left" w:pos="744"/>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after="58" w:line="240" w:lineRule="auto"/>
              <w:jc w:val="center"/>
              <w:rPr>
                <w:rFonts w:ascii="Arial" w:eastAsia="Times New Roman" w:hAnsi="Arial" w:cs="Times New Roman"/>
                <w:sz w:val="24"/>
                <w:szCs w:val="20"/>
              </w:rPr>
            </w:pPr>
          </w:p>
        </w:tc>
        <w:tc>
          <w:tcPr>
            <w:tcW w:w="10324" w:type="dxa"/>
          </w:tcPr>
          <w:p w14:paraId="516E4E0E" w14:textId="77777777" w:rsidR="00B46CCE" w:rsidRPr="00B46CCE" w:rsidRDefault="00B46CCE" w:rsidP="00B46CCE">
            <w:pPr>
              <w:widowControl w:val="0"/>
              <w:spacing w:after="0" w:line="120" w:lineRule="exact"/>
              <w:rPr>
                <w:rFonts w:ascii="Arial" w:eastAsia="Times New Roman" w:hAnsi="Arial" w:cs="Times New Roman"/>
                <w:sz w:val="23"/>
                <w:szCs w:val="23"/>
              </w:rPr>
            </w:pPr>
          </w:p>
          <w:p w14:paraId="40657491" w14:textId="2125D2D9" w:rsidR="009E7BE8" w:rsidRDefault="00134FCF" w:rsidP="00134FCF">
            <w:pPr>
              <w:widowControl w:val="0"/>
              <w:tabs>
                <w:tab w:val="left" w:pos="367"/>
                <w:tab w:val="left" w:pos="744"/>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before="120" w:after="0" w:line="240" w:lineRule="auto"/>
              <w:rPr>
                <w:rFonts w:ascii="Arial" w:eastAsia="Times New Roman" w:hAnsi="Arial" w:cs="Times New Roman"/>
                <w:sz w:val="23"/>
                <w:szCs w:val="23"/>
              </w:rPr>
            </w:pPr>
            <w:r>
              <w:rPr>
                <w:rFonts w:ascii="Arial" w:eastAsia="Times New Roman" w:hAnsi="Arial" w:cs="Times New Roman"/>
                <w:b/>
                <w:sz w:val="23"/>
                <w:szCs w:val="23"/>
              </w:rPr>
              <w:t xml:space="preserve">     </w:t>
            </w:r>
            <w:r w:rsidR="00B46CCE" w:rsidRPr="00B46CCE">
              <w:rPr>
                <w:rFonts w:ascii="Arial" w:eastAsia="Times New Roman" w:hAnsi="Arial" w:cs="Times New Roman"/>
                <w:b/>
                <w:sz w:val="23"/>
                <w:szCs w:val="23"/>
              </w:rPr>
              <w:t>The number of signatures required is as follows</w:t>
            </w:r>
            <w:r w:rsidR="00B46CCE" w:rsidRPr="00B46CCE">
              <w:rPr>
                <w:rFonts w:ascii="Arial" w:eastAsia="Times New Roman" w:hAnsi="Arial" w:cs="Times New Roman"/>
                <w:sz w:val="23"/>
                <w:szCs w:val="23"/>
              </w:rPr>
              <w:t>:</w:t>
            </w:r>
          </w:p>
          <w:p w14:paraId="0FB56207" w14:textId="1B6D79E3" w:rsidR="00B46CCE" w:rsidRPr="00E34560" w:rsidRDefault="009E7BE8" w:rsidP="00133E8A">
            <w:pPr>
              <w:widowControl w:val="0"/>
              <w:tabs>
                <w:tab w:val="left" w:pos="367"/>
                <w:tab w:val="left" w:pos="744"/>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before="120" w:after="0" w:line="240" w:lineRule="auto"/>
              <w:ind w:left="360"/>
              <w:rPr>
                <w:rFonts w:ascii="Arial" w:eastAsia="Times New Roman" w:hAnsi="Arial" w:cs="Times New Roman"/>
                <w:bCs/>
                <w:sz w:val="4"/>
                <w:szCs w:val="4"/>
              </w:rPr>
            </w:pPr>
            <w:r>
              <w:rPr>
                <w:rFonts w:ascii="Arial" w:eastAsia="Times New Roman" w:hAnsi="Arial" w:cs="Times New Roman"/>
                <w:bCs/>
                <w:sz w:val="23"/>
                <w:szCs w:val="23"/>
              </w:rPr>
              <w:t>Court of Appeals Judge                                                          1,000 – 2,000</w:t>
            </w:r>
            <w:r w:rsidR="00B46CCE" w:rsidRPr="009E7BE8">
              <w:rPr>
                <w:rFonts w:ascii="Arial" w:eastAsia="Times New Roman" w:hAnsi="Arial" w:cs="Times New Roman"/>
                <w:bCs/>
                <w:sz w:val="23"/>
                <w:szCs w:val="23"/>
              </w:rPr>
              <w:br/>
            </w:r>
          </w:p>
          <w:p w14:paraId="7CCCC872" w14:textId="77777777" w:rsidR="004F2E8E" w:rsidRPr="009E7BE8" w:rsidRDefault="004F2E8E" w:rsidP="00B46CCE">
            <w:pPr>
              <w:keepNext/>
              <w:widowControl w:val="0"/>
              <w:tabs>
                <w:tab w:val="left" w:pos="24"/>
                <w:tab w:val="left" w:pos="744"/>
                <w:tab w:val="left" w:pos="1713"/>
                <w:tab w:val="left" w:pos="2904"/>
                <w:tab w:val="left" w:pos="3624"/>
                <w:tab w:val="left" w:pos="4344"/>
                <w:tab w:val="left" w:pos="5064"/>
                <w:tab w:val="left" w:pos="5784"/>
                <w:tab w:val="left" w:pos="6504"/>
                <w:tab w:val="left" w:pos="7224"/>
                <w:tab w:val="right" w:pos="7928"/>
                <w:tab w:val="left" w:pos="8664"/>
                <w:tab w:val="left" w:pos="9384"/>
                <w:tab w:val="left" w:pos="10104"/>
              </w:tabs>
              <w:spacing w:after="0" w:line="240" w:lineRule="auto"/>
              <w:ind w:left="6692" w:hanging="6325"/>
              <w:outlineLvl w:val="1"/>
              <w:rPr>
                <w:rFonts w:ascii="Arial" w:eastAsia="Times New Roman" w:hAnsi="Arial" w:cs="Times New Roman"/>
                <w:sz w:val="4"/>
                <w:szCs w:val="4"/>
              </w:rPr>
            </w:pPr>
          </w:p>
          <w:p w14:paraId="5C4607CC" w14:textId="543A1DC8" w:rsidR="00B46CCE" w:rsidRPr="00B46CCE" w:rsidRDefault="00B46CCE" w:rsidP="00B46CCE">
            <w:pPr>
              <w:keepNext/>
              <w:widowControl w:val="0"/>
              <w:tabs>
                <w:tab w:val="left" w:pos="24"/>
                <w:tab w:val="left" w:pos="744"/>
                <w:tab w:val="left" w:pos="1713"/>
                <w:tab w:val="left" w:pos="2904"/>
                <w:tab w:val="left" w:pos="3624"/>
                <w:tab w:val="left" w:pos="4344"/>
                <w:tab w:val="left" w:pos="5064"/>
                <w:tab w:val="left" w:pos="5784"/>
                <w:tab w:val="left" w:pos="6504"/>
                <w:tab w:val="left" w:pos="7224"/>
                <w:tab w:val="right" w:pos="7928"/>
                <w:tab w:val="left" w:pos="8664"/>
                <w:tab w:val="left" w:pos="9384"/>
                <w:tab w:val="left" w:pos="10104"/>
              </w:tabs>
              <w:spacing w:after="0" w:line="240" w:lineRule="auto"/>
              <w:ind w:left="6692" w:hanging="6325"/>
              <w:outlineLvl w:val="1"/>
              <w:rPr>
                <w:rFonts w:ascii="Arial" w:eastAsia="Times New Roman" w:hAnsi="Arial" w:cs="Times New Roman"/>
                <w:sz w:val="23"/>
                <w:szCs w:val="23"/>
              </w:rPr>
            </w:pPr>
            <w:r w:rsidRPr="00B46CCE">
              <w:rPr>
                <w:rFonts w:ascii="Arial" w:eastAsia="Times New Roman" w:hAnsi="Arial" w:cs="Times New Roman"/>
                <w:sz w:val="23"/>
                <w:szCs w:val="23"/>
              </w:rPr>
              <w:t>Circ</w:t>
            </w:r>
            <w:r>
              <w:rPr>
                <w:rFonts w:ascii="Arial" w:eastAsia="Times New Roman" w:hAnsi="Arial" w:cs="Times New Roman"/>
                <w:sz w:val="23"/>
                <w:szCs w:val="23"/>
              </w:rPr>
              <w:t>uit Court Judge - Milwaukee</w:t>
            </w:r>
            <w:r>
              <w:rPr>
                <w:rFonts w:ascii="Arial" w:eastAsia="Times New Roman" w:hAnsi="Arial" w:cs="Times New Roman"/>
                <w:sz w:val="23"/>
                <w:szCs w:val="23"/>
              </w:rPr>
              <w:tab/>
            </w:r>
            <w:r>
              <w:rPr>
                <w:rFonts w:ascii="Arial" w:eastAsia="Times New Roman" w:hAnsi="Arial" w:cs="Times New Roman"/>
                <w:sz w:val="23"/>
                <w:szCs w:val="23"/>
              </w:rPr>
              <w:tab/>
            </w:r>
            <w:r>
              <w:rPr>
                <w:rFonts w:ascii="Arial" w:eastAsia="Times New Roman" w:hAnsi="Arial" w:cs="Times New Roman"/>
                <w:sz w:val="23"/>
                <w:szCs w:val="23"/>
              </w:rPr>
              <w:tab/>
            </w:r>
            <w:r>
              <w:rPr>
                <w:rFonts w:ascii="Arial" w:eastAsia="Times New Roman" w:hAnsi="Arial" w:cs="Times New Roman"/>
                <w:sz w:val="23"/>
                <w:szCs w:val="23"/>
              </w:rPr>
              <w:tab/>
            </w:r>
            <w:r w:rsidRPr="00B46CCE">
              <w:rPr>
                <w:rFonts w:ascii="Arial" w:eastAsia="Times New Roman" w:hAnsi="Arial" w:cs="Times New Roman"/>
                <w:sz w:val="23"/>
                <w:szCs w:val="23"/>
              </w:rPr>
              <w:t>1,000 - 2,000</w:t>
            </w:r>
          </w:p>
          <w:p w14:paraId="6BF65F5D" w14:textId="77777777" w:rsidR="004F2E8E" w:rsidRPr="009E7BE8" w:rsidRDefault="004F2E8E" w:rsidP="004F2E8E">
            <w:pPr>
              <w:keepNext/>
              <w:widowControl w:val="0"/>
              <w:tabs>
                <w:tab w:val="left" w:pos="24"/>
                <w:tab w:val="left" w:pos="744"/>
                <w:tab w:val="left" w:pos="1713"/>
                <w:tab w:val="left" w:pos="2904"/>
                <w:tab w:val="left" w:pos="3624"/>
                <w:tab w:val="left" w:pos="4344"/>
                <w:tab w:val="left" w:pos="5064"/>
                <w:tab w:val="left" w:pos="5784"/>
                <w:tab w:val="left" w:pos="6504"/>
                <w:tab w:val="left" w:pos="7224"/>
                <w:tab w:val="right" w:pos="7928"/>
                <w:tab w:val="left" w:pos="8664"/>
                <w:tab w:val="left" w:pos="9384"/>
                <w:tab w:val="left" w:pos="10104"/>
              </w:tabs>
              <w:spacing w:after="58" w:line="240" w:lineRule="auto"/>
              <w:ind w:left="6692" w:hanging="6325"/>
              <w:outlineLvl w:val="1"/>
              <w:rPr>
                <w:rFonts w:ascii="Arial" w:eastAsia="Times New Roman" w:hAnsi="Arial" w:cs="Times New Roman"/>
                <w:sz w:val="4"/>
                <w:szCs w:val="4"/>
              </w:rPr>
            </w:pPr>
          </w:p>
          <w:p w14:paraId="52FB6143" w14:textId="027096F7" w:rsidR="004F2E8E" w:rsidRDefault="00B46CCE" w:rsidP="004F2E8E">
            <w:pPr>
              <w:keepNext/>
              <w:widowControl w:val="0"/>
              <w:tabs>
                <w:tab w:val="left" w:pos="24"/>
                <w:tab w:val="left" w:pos="744"/>
                <w:tab w:val="left" w:pos="1713"/>
                <w:tab w:val="left" w:pos="2904"/>
                <w:tab w:val="left" w:pos="3624"/>
                <w:tab w:val="left" w:pos="4344"/>
                <w:tab w:val="left" w:pos="5064"/>
                <w:tab w:val="left" w:pos="5784"/>
                <w:tab w:val="left" w:pos="6504"/>
                <w:tab w:val="left" w:pos="7224"/>
                <w:tab w:val="right" w:pos="7928"/>
                <w:tab w:val="left" w:pos="8664"/>
                <w:tab w:val="left" w:pos="9384"/>
                <w:tab w:val="left" w:pos="10104"/>
              </w:tabs>
              <w:spacing w:after="58" w:line="240" w:lineRule="auto"/>
              <w:ind w:left="6692" w:hanging="6325"/>
              <w:outlineLvl w:val="1"/>
              <w:rPr>
                <w:rFonts w:ascii="Arial" w:eastAsia="Times New Roman" w:hAnsi="Arial" w:cs="Times New Roman"/>
                <w:sz w:val="23"/>
                <w:szCs w:val="23"/>
              </w:rPr>
            </w:pPr>
            <w:r w:rsidRPr="00B46CCE">
              <w:rPr>
                <w:rFonts w:ascii="Arial" w:eastAsia="Times New Roman" w:hAnsi="Arial" w:cs="Times New Roman"/>
                <w:sz w:val="23"/>
                <w:szCs w:val="23"/>
              </w:rPr>
              <w:t xml:space="preserve">Circuit </w:t>
            </w:r>
            <w:r>
              <w:rPr>
                <w:rFonts w:ascii="Arial" w:eastAsia="Times New Roman" w:hAnsi="Arial" w:cs="Times New Roman"/>
                <w:sz w:val="23"/>
                <w:szCs w:val="23"/>
              </w:rPr>
              <w:t>Court Judge - All Others</w:t>
            </w:r>
            <w:r>
              <w:rPr>
                <w:rFonts w:ascii="Arial" w:eastAsia="Times New Roman" w:hAnsi="Arial" w:cs="Times New Roman"/>
                <w:sz w:val="23"/>
                <w:szCs w:val="23"/>
              </w:rPr>
              <w:tab/>
            </w:r>
            <w:r>
              <w:rPr>
                <w:rFonts w:ascii="Arial" w:eastAsia="Times New Roman" w:hAnsi="Arial" w:cs="Times New Roman"/>
                <w:sz w:val="23"/>
                <w:szCs w:val="23"/>
              </w:rPr>
              <w:tab/>
            </w:r>
            <w:r>
              <w:rPr>
                <w:rFonts w:ascii="Arial" w:eastAsia="Times New Roman" w:hAnsi="Arial" w:cs="Times New Roman"/>
                <w:sz w:val="23"/>
                <w:szCs w:val="23"/>
              </w:rPr>
              <w:tab/>
            </w:r>
            <w:r>
              <w:rPr>
                <w:rFonts w:ascii="Arial" w:eastAsia="Times New Roman" w:hAnsi="Arial" w:cs="Times New Roman"/>
                <w:sz w:val="23"/>
                <w:szCs w:val="23"/>
              </w:rPr>
              <w:tab/>
            </w:r>
            <w:r>
              <w:rPr>
                <w:rFonts w:ascii="Arial" w:eastAsia="Times New Roman" w:hAnsi="Arial" w:cs="Times New Roman"/>
                <w:sz w:val="23"/>
                <w:szCs w:val="23"/>
              </w:rPr>
              <w:tab/>
              <w:t xml:space="preserve">   </w:t>
            </w:r>
            <w:r w:rsidRPr="00B46CCE">
              <w:rPr>
                <w:rFonts w:ascii="Arial" w:eastAsia="Times New Roman" w:hAnsi="Arial" w:cs="Times New Roman"/>
                <w:sz w:val="23"/>
                <w:szCs w:val="23"/>
              </w:rPr>
              <w:t xml:space="preserve">200 - </w:t>
            </w:r>
            <w:r w:rsidR="00C622E1">
              <w:rPr>
                <w:rFonts w:ascii="Arial" w:eastAsia="Times New Roman" w:hAnsi="Arial" w:cs="Times New Roman"/>
                <w:sz w:val="23"/>
                <w:szCs w:val="23"/>
              </w:rPr>
              <w:t xml:space="preserve"> </w:t>
            </w:r>
            <w:r w:rsidRPr="00B46CCE">
              <w:rPr>
                <w:rFonts w:ascii="Arial" w:eastAsia="Times New Roman" w:hAnsi="Arial" w:cs="Times New Roman"/>
                <w:sz w:val="23"/>
                <w:szCs w:val="23"/>
              </w:rPr>
              <w:t xml:space="preserve">  400</w:t>
            </w:r>
          </w:p>
          <w:p w14:paraId="05A61214" w14:textId="794E7C16" w:rsidR="00134FCF" w:rsidRPr="00134FCF" w:rsidRDefault="00134FCF" w:rsidP="004F2E8E">
            <w:pPr>
              <w:keepNext/>
              <w:widowControl w:val="0"/>
              <w:tabs>
                <w:tab w:val="left" w:pos="24"/>
                <w:tab w:val="left" w:pos="744"/>
                <w:tab w:val="left" w:pos="1713"/>
                <w:tab w:val="left" w:pos="2904"/>
                <w:tab w:val="left" w:pos="3624"/>
                <w:tab w:val="left" w:pos="4344"/>
                <w:tab w:val="left" w:pos="5064"/>
                <w:tab w:val="left" w:pos="5784"/>
                <w:tab w:val="left" w:pos="6504"/>
                <w:tab w:val="left" w:pos="7224"/>
                <w:tab w:val="right" w:pos="7928"/>
                <w:tab w:val="left" w:pos="8664"/>
                <w:tab w:val="left" w:pos="9384"/>
                <w:tab w:val="left" w:pos="10104"/>
              </w:tabs>
              <w:spacing w:after="58" w:line="240" w:lineRule="auto"/>
              <w:ind w:left="6692" w:hanging="6325"/>
              <w:outlineLvl w:val="1"/>
              <w:rPr>
                <w:rFonts w:ascii="Arial" w:eastAsia="Times New Roman" w:hAnsi="Arial" w:cs="Times New Roman"/>
                <w:sz w:val="4"/>
                <w:szCs w:val="4"/>
              </w:rPr>
            </w:pPr>
          </w:p>
        </w:tc>
      </w:tr>
      <w:tr w:rsidR="00B46CCE" w:rsidRPr="00B46CCE" w14:paraId="6620A419" w14:textId="77777777" w:rsidTr="00B770F5">
        <w:trPr>
          <w:trHeight w:val="1543"/>
          <w:jc w:val="center"/>
        </w:trPr>
        <w:tc>
          <w:tcPr>
            <w:tcW w:w="758" w:type="dxa"/>
          </w:tcPr>
          <w:p w14:paraId="3A539516" w14:textId="6C232222" w:rsidR="00B46CCE" w:rsidRPr="00B46CCE" w:rsidRDefault="002E5DB2" w:rsidP="00B46CCE">
            <w:pPr>
              <w:widowControl w:val="0"/>
              <w:tabs>
                <w:tab w:val="left" w:pos="24"/>
                <w:tab w:val="left" w:pos="744"/>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after="0" w:line="240" w:lineRule="auto"/>
              <w:jc w:val="center"/>
              <w:rPr>
                <w:rFonts w:ascii="Arial" w:eastAsia="Times New Roman" w:hAnsi="Arial" w:cs="Times New Roman"/>
                <w:sz w:val="24"/>
                <w:szCs w:val="20"/>
              </w:rPr>
            </w:pPr>
            <w:r>
              <w:rPr>
                <w:rFonts w:ascii="Arial" w:eastAsia="Times New Roman" w:hAnsi="Arial" w:cs="Times New Roman"/>
                <w:noProof/>
                <w:sz w:val="24"/>
                <w:szCs w:val="20"/>
              </w:rPr>
              <mc:AlternateContent>
                <mc:Choice Requires="wps">
                  <w:drawing>
                    <wp:anchor distT="0" distB="0" distL="114300" distR="114300" simplePos="0" relativeHeight="251674624" behindDoc="0" locked="0" layoutInCell="1" allowOverlap="1" wp14:anchorId="1AE1696A" wp14:editId="67DA265B">
                      <wp:simplePos x="0" y="0"/>
                      <wp:positionH relativeFrom="column">
                        <wp:posOffset>91440</wp:posOffset>
                      </wp:positionH>
                      <wp:positionV relativeFrom="paragraph">
                        <wp:posOffset>77470</wp:posOffset>
                      </wp:positionV>
                      <wp:extent cx="177800" cy="167640"/>
                      <wp:effectExtent l="0" t="0" r="12700" b="22860"/>
                      <wp:wrapNone/>
                      <wp:docPr id="4" name="Rectangle 4"/>
                      <wp:cNvGraphicFramePr/>
                      <a:graphic xmlns:a="http://schemas.openxmlformats.org/drawingml/2006/main">
                        <a:graphicData uri="http://schemas.microsoft.com/office/word/2010/wordprocessingShape">
                          <wps:wsp>
                            <wps:cNvSpPr/>
                            <wps:spPr>
                              <a:xfrm>
                                <a:off x="0" y="0"/>
                                <a:ext cx="1778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312AC" id="Rectangle 4" o:spid="_x0000_s1026" style="position:absolute;margin-left:7.2pt;margin-top:6.1pt;width:14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" filled="f" strokecolor="black [3213]" strokeweight="2pt"/>
                  </w:pict>
                </mc:Fallback>
              </mc:AlternateContent>
            </w:r>
          </w:p>
        </w:tc>
        <w:tc>
          <w:tcPr>
            <w:tcW w:w="10324" w:type="dxa"/>
          </w:tcPr>
          <w:p w14:paraId="027F3BAA" w14:textId="73697F33" w:rsidR="00B46CCE" w:rsidRPr="00250B11" w:rsidRDefault="00134A4B" w:rsidP="00250B11">
            <w:pPr>
              <w:widowControl w:val="0"/>
              <w:tabs>
                <w:tab w:val="left" w:pos="24"/>
                <w:tab w:val="left" w:pos="744"/>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after="0" w:line="240" w:lineRule="auto"/>
              <w:rPr>
                <w:rFonts w:ascii="Arial" w:eastAsia="Times New Roman" w:hAnsi="Arial" w:cs="Times New Roman"/>
                <w:sz w:val="23"/>
                <w:szCs w:val="23"/>
              </w:rPr>
            </w:pPr>
            <w:r>
              <w:rPr>
                <w:rFonts w:ascii="Arial" w:eastAsia="Times New Roman" w:hAnsi="Arial" w:cs="Times New Roman"/>
                <w:b/>
                <w:i/>
                <w:sz w:val="23"/>
                <w:szCs w:val="23"/>
              </w:rPr>
              <w:t>Complete and S</w:t>
            </w:r>
            <w:r w:rsidR="00B46CCE" w:rsidRPr="00B46CCE">
              <w:rPr>
                <w:rFonts w:ascii="Arial" w:eastAsia="Times New Roman" w:hAnsi="Arial" w:cs="Times New Roman"/>
                <w:b/>
                <w:i/>
                <w:sz w:val="23"/>
                <w:szCs w:val="23"/>
              </w:rPr>
              <w:t xml:space="preserve">ubmit a Declaration of Candidacy </w:t>
            </w:r>
            <w:r w:rsidR="00B46CCE" w:rsidRPr="00B46CCE">
              <w:rPr>
                <w:rFonts w:ascii="Arial" w:eastAsia="Times New Roman" w:hAnsi="Arial" w:cs="Times New Roman"/>
                <w:b/>
                <w:sz w:val="23"/>
                <w:szCs w:val="23"/>
              </w:rPr>
              <w:t>(</w:t>
            </w:r>
            <w:hyperlink r:id="rId13" w:history="1">
              <w:r w:rsidR="00B46CCE" w:rsidRPr="000C2AD5">
                <w:rPr>
                  <w:rStyle w:val="Hyperlink"/>
                  <w:rFonts w:ascii="Arial" w:eastAsia="Times New Roman" w:hAnsi="Arial" w:cs="Times New Roman"/>
                  <w:b/>
                  <w:sz w:val="23"/>
                  <w:szCs w:val="23"/>
                </w:rPr>
                <w:t xml:space="preserve">Form </w:t>
              </w:r>
              <w:r w:rsidR="00664393" w:rsidRPr="000C2AD5">
                <w:rPr>
                  <w:rStyle w:val="Hyperlink"/>
                  <w:rFonts w:ascii="Arial" w:eastAsia="Times New Roman" w:hAnsi="Arial" w:cs="Times New Roman"/>
                  <w:b/>
                  <w:sz w:val="23"/>
                  <w:szCs w:val="23"/>
                </w:rPr>
                <w:t>EL</w:t>
              </w:r>
              <w:r w:rsidR="00B46CCE" w:rsidRPr="000C2AD5">
                <w:rPr>
                  <w:rStyle w:val="Hyperlink"/>
                  <w:rFonts w:ascii="Arial" w:eastAsia="Times New Roman" w:hAnsi="Arial" w:cs="Times New Roman"/>
                  <w:b/>
                  <w:sz w:val="23"/>
                  <w:szCs w:val="23"/>
                </w:rPr>
                <w:t>-162</w:t>
              </w:r>
            </w:hyperlink>
            <w:r w:rsidR="00B46CCE" w:rsidRPr="00B46CCE">
              <w:rPr>
                <w:rFonts w:ascii="Arial" w:eastAsia="Times New Roman" w:hAnsi="Arial" w:cs="Times New Roman"/>
                <w:b/>
                <w:i/>
                <w:sz w:val="23"/>
                <w:szCs w:val="23"/>
              </w:rPr>
              <w:t>)</w:t>
            </w:r>
            <w:r w:rsidR="00B46CCE" w:rsidRPr="00B46CCE">
              <w:rPr>
                <w:rFonts w:ascii="Arial" w:eastAsia="Times New Roman" w:hAnsi="Arial" w:cs="Times New Roman"/>
                <w:sz w:val="23"/>
                <w:szCs w:val="23"/>
              </w:rPr>
              <w:t xml:space="preserve"> to the </w:t>
            </w:r>
            <w:r w:rsidR="00664393">
              <w:rPr>
                <w:rFonts w:ascii="Arial" w:eastAsia="Times New Roman" w:hAnsi="Arial" w:cs="Times New Roman"/>
                <w:sz w:val="23"/>
                <w:szCs w:val="23"/>
              </w:rPr>
              <w:t>Wisconsin Elections Commission</w:t>
            </w:r>
            <w:r w:rsidR="00250B11">
              <w:rPr>
                <w:rFonts w:ascii="Arial" w:eastAsia="Times New Roman" w:hAnsi="Arial" w:cs="Times New Roman"/>
                <w:sz w:val="23"/>
                <w:szCs w:val="23"/>
              </w:rPr>
              <w:t xml:space="preserve">. </w:t>
            </w:r>
            <w:r w:rsidR="00705CE8">
              <w:rPr>
                <w:rFonts w:ascii="Arial" w:eastAsia="Times New Roman" w:hAnsi="Arial" w:cs="Arial"/>
                <w:color w:val="000000"/>
                <w:sz w:val="23"/>
                <w:szCs w:val="23"/>
              </w:rPr>
              <w:t>The Declaration of C</w:t>
            </w:r>
            <w:r w:rsidR="00664393" w:rsidRPr="00250B11">
              <w:rPr>
                <w:rFonts w:ascii="Arial" w:eastAsia="Times New Roman" w:hAnsi="Arial" w:cs="Arial"/>
                <w:color w:val="000000"/>
                <w:sz w:val="23"/>
                <w:szCs w:val="23"/>
              </w:rPr>
              <w:t>andidacy form</w:t>
            </w:r>
            <w:r w:rsidR="00B46CCE" w:rsidRPr="00250B11">
              <w:rPr>
                <w:rFonts w:ascii="Arial" w:eastAsia="Times New Roman" w:hAnsi="Arial" w:cs="Arial"/>
                <w:color w:val="000000"/>
                <w:sz w:val="23"/>
                <w:szCs w:val="23"/>
              </w:rPr>
              <w:t xml:space="preserve"> must be received in the </w:t>
            </w:r>
            <w:r w:rsidR="00664393" w:rsidRPr="00250B11">
              <w:rPr>
                <w:rFonts w:ascii="Arial" w:eastAsia="Times New Roman" w:hAnsi="Arial" w:cs="Arial"/>
                <w:color w:val="000000"/>
                <w:sz w:val="23"/>
                <w:szCs w:val="23"/>
              </w:rPr>
              <w:t>WEC</w:t>
            </w:r>
            <w:r w:rsidR="00B46CCE" w:rsidRPr="00250B11">
              <w:rPr>
                <w:rFonts w:ascii="Arial" w:eastAsia="Times New Roman" w:hAnsi="Arial" w:cs="Arial"/>
                <w:color w:val="000000"/>
                <w:sz w:val="23"/>
                <w:szCs w:val="23"/>
              </w:rPr>
              <w:t xml:space="preserve"> office</w:t>
            </w:r>
            <w:r w:rsidR="00B46CCE" w:rsidRPr="00250B11">
              <w:rPr>
                <w:rFonts w:ascii="Arial" w:eastAsia="Times New Roman" w:hAnsi="Arial" w:cs="Times New Roman"/>
                <w:sz w:val="23"/>
                <w:szCs w:val="23"/>
              </w:rPr>
              <w:t xml:space="preserve"> no later than </w:t>
            </w:r>
            <w:r w:rsidR="00B46CCE" w:rsidRPr="00250B11">
              <w:rPr>
                <w:rFonts w:ascii="Arial" w:eastAsia="Times New Roman" w:hAnsi="Arial" w:cs="Times New Roman"/>
                <w:b/>
                <w:sz w:val="23"/>
                <w:szCs w:val="23"/>
              </w:rPr>
              <w:t>5</w:t>
            </w:r>
            <w:r w:rsidR="00010D8E">
              <w:rPr>
                <w:rFonts w:ascii="Arial" w:eastAsia="Times New Roman" w:hAnsi="Arial" w:cs="Times New Roman"/>
                <w:b/>
                <w:sz w:val="23"/>
                <w:szCs w:val="23"/>
              </w:rPr>
              <w:t>:00</w:t>
            </w:r>
            <w:r w:rsidR="00B46CCE" w:rsidRPr="00250B11">
              <w:rPr>
                <w:rFonts w:ascii="Arial" w:eastAsia="Times New Roman" w:hAnsi="Arial" w:cs="Times New Roman"/>
                <w:b/>
                <w:sz w:val="23"/>
                <w:szCs w:val="23"/>
              </w:rPr>
              <w:t xml:space="preserve"> p.m. on Tuesday, January </w:t>
            </w:r>
            <w:r w:rsidR="00C622E1">
              <w:rPr>
                <w:rFonts w:ascii="Arial" w:eastAsia="Times New Roman" w:hAnsi="Arial" w:cs="Times New Roman"/>
                <w:b/>
                <w:sz w:val="23"/>
                <w:szCs w:val="23"/>
              </w:rPr>
              <w:t>2</w:t>
            </w:r>
            <w:r w:rsidR="00B46CCE" w:rsidRPr="00250B11">
              <w:rPr>
                <w:rFonts w:ascii="Arial" w:eastAsia="Times New Roman" w:hAnsi="Arial" w:cs="Times New Roman"/>
                <w:b/>
                <w:sz w:val="23"/>
                <w:szCs w:val="23"/>
              </w:rPr>
              <w:t>, 20</w:t>
            </w:r>
            <w:r w:rsidR="00527F5B">
              <w:rPr>
                <w:rFonts w:ascii="Arial" w:eastAsia="Times New Roman" w:hAnsi="Arial" w:cs="Times New Roman"/>
                <w:b/>
                <w:sz w:val="23"/>
                <w:szCs w:val="23"/>
              </w:rPr>
              <w:t>2</w:t>
            </w:r>
            <w:r w:rsidR="00C622E1">
              <w:rPr>
                <w:rFonts w:ascii="Arial" w:eastAsia="Times New Roman" w:hAnsi="Arial" w:cs="Times New Roman"/>
                <w:b/>
                <w:sz w:val="23"/>
                <w:szCs w:val="23"/>
              </w:rPr>
              <w:t>4</w:t>
            </w:r>
            <w:r w:rsidR="00B46CCE" w:rsidRPr="00250B11">
              <w:rPr>
                <w:rFonts w:ascii="Arial" w:eastAsia="Times New Roman" w:hAnsi="Arial" w:cs="Times New Roman"/>
                <w:b/>
                <w:sz w:val="23"/>
                <w:szCs w:val="23"/>
              </w:rPr>
              <w:t xml:space="preserve"> </w:t>
            </w:r>
            <w:r w:rsidR="00B46CCE" w:rsidRPr="00250B11">
              <w:rPr>
                <w:rFonts w:ascii="Arial" w:eastAsia="Times New Roman" w:hAnsi="Arial" w:cs="Times New Roman"/>
                <w:sz w:val="23"/>
                <w:szCs w:val="23"/>
              </w:rPr>
              <w:t xml:space="preserve">or the candidate’s name will not be placed on the ballot.  If the form is faxed or emailed, the original document must follow, postmarked no later than January </w:t>
            </w:r>
            <w:r w:rsidR="007E1FD4">
              <w:rPr>
                <w:rFonts w:ascii="Arial" w:eastAsia="Times New Roman" w:hAnsi="Arial" w:cs="Times New Roman"/>
                <w:sz w:val="23"/>
                <w:szCs w:val="23"/>
              </w:rPr>
              <w:t>2</w:t>
            </w:r>
            <w:r w:rsidR="00B46CCE" w:rsidRPr="00250B11">
              <w:rPr>
                <w:rFonts w:ascii="Arial" w:eastAsia="Times New Roman" w:hAnsi="Arial" w:cs="Times New Roman"/>
                <w:sz w:val="23"/>
                <w:szCs w:val="23"/>
              </w:rPr>
              <w:t>, 20</w:t>
            </w:r>
            <w:r w:rsidR="000C2AD5">
              <w:rPr>
                <w:rFonts w:ascii="Arial" w:eastAsia="Times New Roman" w:hAnsi="Arial" w:cs="Times New Roman"/>
                <w:sz w:val="23"/>
                <w:szCs w:val="23"/>
              </w:rPr>
              <w:t>2</w:t>
            </w:r>
            <w:r w:rsidR="001B1C46">
              <w:rPr>
                <w:rFonts w:ascii="Arial" w:eastAsia="Times New Roman" w:hAnsi="Arial" w:cs="Times New Roman"/>
                <w:sz w:val="23"/>
                <w:szCs w:val="23"/>
              </w:rPr>
              <w:t>3</w:t>
            </w:r>
            <w:r w:rsidR="00B46CCE" w:rsidRPr="00250B11">
              <w:rPr>
                <w:rFonts w:ascii="Arial" w:eastAsia="Times New Roman" w:hAnsi="Arial" w:cs="Times New Roman"/>
                <w:sz w:val="23"/>
                <w:szCs w:val="23"/>
              </w:rPr>
              <w:t xml:space="preserve">. </w:t>
            </w:r>
            <w:r w:rsidR="000C2AD5">
              <w:rPr>
                <w:rFonts w:ascii="Arial" w:eastAsia="Times New Roman" w:hAnsi="Arial" w:cs="Times New Roman"/>
                <w:sz w:val="23"/>
                <w:szCs w:val="23"/>
              </w:rPr>
              <w:t xml:space="preserve"> </w:t>
            </w:r>
            <w:r w:rsidR="009C4A8E" w:rsidRPr="00931C8F">
              <w:rPr>
                <w:rFonts w:ascii="Arial" w:hAnsi="Arial"/>
                <w:sz w:val="23"/>
                <w:szCs w:val="23"/>
              </w:rPr>
              <w:t xml:space="preserve">Wis. Stat. §§ 8.10(5), 8.21, 8.30(4), Wis. Admin. Code </w:t>
            </w:r>
            <w:r w:rsidR="002464DA">
              <w:rPr>
                <w:rFonts w:ascii="Arial" w:hAnsi="Arial"/>
                <w:sz w:val="23"/>
                <w:szCs w:val="23"/>
              </w:rPr>
              <w:t>EL</w:t>
            </w:r>
            <w:r w:rsidR="009C4A8E" w:rsidRPr="00931C8F">
              <w:rPr>
                <w:rFonts w:ascii="Arial" w:hAnsi="Arial"/>
                <w:sz w:val="23"/>
                <w:szCs w:val="23"/>
              </w:rPr>
              <w:t xml:space="preserve"> § 6.04.</w:t>
            </w:r>
            <w:r w:rsidR="00B46CCE" w:rsidRPr="00250B11">
              <w:rPr>
                <w:rFonts w:ascii="Arial" w:eastAsia="Times New Roman" w:hAnsi="Arial" w:cs="Times New Roman"/>
                <w:sz w:val="23"/>
                <w:szCs w:val="23"/>
              </w:rPr>
              <w:t xml:space="preserve"> </w:t>
            </w:r>
          </w:p>
        </w:tc>
      </w:tr>
      <w:tr w:rsidR="00B46CCE" w:rsidRPr="00B46CCE" w14:paraId="5BB951DC" w14:textId="77777777" w:rsidTr="00B770F5">
        <w:trPr>
          <w:trHeight w:val="2063"/>
          <w:jc w:val="center"/>
        </w:trPr>
        <w:tc>
          <w:tcPr>
            <w:tcW w:w="758" w:type="dxa"/>
          </w:tcPr>
          <w:p w14:paraId="0D444DE5" w14:textId="50545B09" w:rsidR="00B46CCE" w:rsidRPr="00B46CCE" w:rsidRDefault="002E5DB2" w:rsidP="00B46CCE">
            <w:pPr>
              <w:widowControl w:val="0"/>
              <w:tabs>
                <w:tab w:val="left" w:pos="24"/>
                <w:tab w:val="left" w:pos="744"/>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after="0" w:line="240" w:lineRule="auto"/>
              <w:jc w:val="center"/>
              <w:rPr>
                <w:rFonts w:ascii="Wingdings" w:eastAsia="Times New Roman" w:hAnsi="Wingdings" w:cs="Times New Roman"/>
                <w:sz w:val="52"/>
                <w:szCs w:val="20"/>
              </w:rPr>
            </w:pPr>
            <w:r>
              <w:rPr>
                <w:rFonts w:ascii="Arial" w:eastAsia="Times New Roman" w:hAnsi="Arial" w:cs="Times New Roman"/>
                <w:noProof/>
                <w:sz w:val="24"/>
                <w:szCs w:val="20"/>
              </w:rPr>
              <mc:AlternateContent>
                <mc:Choice Requires="wps">
                  <w:drawing>
                    <wp:anchor distT="0" distB="0" distL="114300" distR="114300" simplePos="0" relativeHeight="251676672" behindDoc="0" locked="0" layoutInCell="1" allowOverlap="1" wp14:anchorId="4F354E2C" wp14:editId="12C38565">
                      <wp:simplePos x="0" y="0"/>
                      <wp:positionH relativeFrom="column">
                        <wp:posOffset>101600</wp:posOffset>
                      </wp:positionH>
                      <wp:positionV relativeFrom="paragraph">
                        <wp:posOffset>158115</wp:posOffset>
                      </wp:positionV>
                      <wp:extent cx="177800" cy="167640"/>
                      <wp:effectExtent l="0" t="0" r="12700" b="22860"/>
                      <wp:wrapNone/>
                      <wp:docPr id="9" name="Rectangle 9"/>
                      <wp:cNvGraphicFramePr/>
                      <a:graphic xmlns:a="http://schemas.openxmlformats.org/drawingml/2006/main">
                        <a:graphicData uri="http://schemas.microsoft.com/office/word/2010/wordprocessingShape">
                          <wps:wsp>
                            <wps:cNvSpPr/>
                            <wps:spPr>
                              <a:xfrm>
                                <a:off x="0" y="0"/>
                                <a:ext cx="1778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38DC3" id="Rectangle 9" o:spid="_x0000_s1026" style="position:absolute;margin-left:8pt;margin-top:12.45pt;width:14pt;height:1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" filled="f" strokecolor="black [3213]" strokeweight="2pt"/>
                  </w:pict>
                </mc:Fallback>
              </mc:AlternateContent>
            </w:r>
          </w:p>
        </w:tc>
        <w:tc>
          <w:tcPr>
            <w:tcW w:w="10324" w:type="dxa"/>
          </w:tcPr>
          <w:p w14:paraId="106D0982" w14:textId="77777777" w:rsidR="00B46CCE" w:rsidRPr="00B46CCE" w:rsidRDefault="00B46CCE" w:rsidP="00B46CCE">
            <w:pPr>
              <w:widowControl w:val="0"/>
              <w:spacing w:after="0" w:line="120" w:lineRule="exact"/>
              <w:rPr>
                <w:rFonts w:ascii="Arial" w:eastAsia="Times New Roman" w:hAnsi="Arial" w:cs="Times New Roman"/>
                <w:sz w:val="23"/>
                <w:szCs w:val="23"/>
              </w:rPr>
            </w:pPr>
          </w:p>
          <w:p w14:paraId="4212865C" w14:textId="3A2B79B0" w:rsidR="00B46CCE" w:rsidRPr="00250B11" w:rsidRDefault="00B46CCE" w:rsidP="009C4A8E">
            <w:pPr>
              <w:widowControl w:val="0"/>
              <w:tabs>
                <w:tab w:val="left" w:pos="24"/>
                <w:tab w:val="left" w:pos="744"/>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after="0" w:line="240" w:lineRule="auto"/>
              <w:rPr>
                <w:rFonts w:ascii="Arial" w:eastAsia="Times New Roman" w:hAnsi="Arial" w:cs="Arial"/>
                <w:color w:val="000000"/>
                <w:sz w:val="23"/>
                <w:szCs w:val="23"/>
              </w:rPr>
            </w:pPr>
            <w:r w:rsidRPr="00B46CCE">
              <w:rPr>
                <w:rFonts w:ascii="Arial" w:eastAsia="Times New Roman" w:hAnsi="Arial" w:cs="Arial"/>
                <w:b/>
                <w:i/>
                <w:color w:val="000000"/>
                <w:sz w:val="23"/>
                <w:szCs w:val="23"/>
              </w:rPr>
              <w:t xml:space="preserve">Complete and </w:t>
            </w:r>
            <w:r w:rsidR="00134A4B">
              <w:rPr>
                <w:rFonts w:ascii="Arial" w:eastAsia="Times New Roman" w:hAnsi="Arial" w:cs="Arial"/>
                <w:b/>
                <w:i/>
                <w:color w:val="000000"/>
                <w:sz w:val="23"/>
                <w:szCs w:val="23"/>
              </w:rPr>
              <w:t>S</w:t>
            </w:r>
            <w:r w:rsidRPr="00B46CCE">
              <w:rPr>
                <w:rFonts w:ascii="Arial" w:eastAsia="Times New Roman" w:hAnsi="Arial" w:cs="Arial"/>
                <w:b/>
                <w:i/>
                <w:color w:val="000000"/>
                <w:sz w:val="23"/>
                <w:szCs w:val="23"/>
              </w:rPr>
              <w:t>ubmit a</w:t>
            </w:r>
            <w:r w:rsidRPr="00B46CCE">
              <w:rPr>
                <w:rFonts w:ascii="Arial" w:eastAsia="Times New Roman" w:hAnsi="Arial" w:cs="Arial"/>
                <w:b/>
                <w:color w:val="000000"/>
                <w:sz w:val="23"/>
                <w:szCs w:val="23"/>
              </w:rPr>
              <w:t xml:space="preserve"> </w:t>
            </w:r>
            <w:r w:rsidRPr="00B46CCE">
              <w:rPr>
                <w:rFonts w:ascii="Arial,BoldItalic" w:eastAsia="Times New Roman" w:hAnsi="Arial,BoldItalic" w:cs="Arial"/>
                <w:b/>
                <w:bCs/>
                <w:i/>
                <w:iCs/>
                <w:color w:val="000000"/>
                <w:sz w:val="23"/>
                <w:szCs w:val="23"/>
              </w:rPr>
              <w:t xml:space="preserve">Statement of Economic Interests </w:t>
            </w:r>
            <w:r w:rsidRPr="00B46CCE">
              <w:rPr>
                <w:rFonts w:ascii="Arial,BoldItalic" w:eastAsia="Times New Roman" w:hAnsi="Arial,BoldItalic" w:cs="Arial"/>
                <w:b/>
                <w:bCs/>
                <w:iCs/>
                <w:color w:val="000000"/>
                <w:sz w:val="23"/>
                <w:szCs w:val="23"/>
              </w:rPr>
              <w:t xml:space="preserve">(SEI) </w:t>
            </w:r>
            <w:r w:rsidRPr="00FF4EA2">
              <w:rPr>
                <w:rFonts w:ascii="Arial" w:eastAsia="Times New Roman" w:hAnsi="Arial" w:cs="Arial"/>
                <w:color w:val="000000"/>
              </w:rPr>
              <w:t xml:space="preserve">to the </w:t>
            </w:r>
            <w:r w:rsidR="00752DE2" w:rsidRPr="00FF4EA2">
              <w:rPr>
                <w:rFonts w:ascii="Arial" w:eastAsia="Times New Roman" w:hAnsi="Arial" w:cs="Arial"/>
                <w:color w:val="000000"/>
              </w:rPr>
              <w:t xml:space="preserve">Wisconsin </w:t>
            </w:r>
            <w:r w:rsidRPr="00FF4EA2">
              <w:rPr>
                <w:rFonts w:ascii="Arial" w:eastAsia="Times New Roman" w:hAnsi="Arial" w:cs="Arial"/>
                <w:color w:val="000000"/>
              </w:rPr>
              <w:t xml:space="preserve">Ethics Commission.  </w:t>
            </w:r>
            <w:r w:rsidR="000C2AD5" w:rsidRPr="00FF4EA2">
              <w:rPr>
                <w:rFonts w:ascii="Arial" w:eastAsia="Times New Roman" w:hAnsi="Arial" w:cs="Arial"/>
                <w:color w:val="000000"/>
              </w:rPr>
              <w:t xml:space="preserve">Faxed or emailed forms are also acceptable.  </w:t>
            </w:r>
            <w:r w:rsidRPr="00FF4EA2">
              <w:rPr>
                <w:rFonts w:ascii="Arial" w:eastAsia="Times New Roman" w:hAnsi="Arial" w:cs="Arial"/>
                <w:color w:val="000000"/>
              </w:rPr>
              <w:t xml:space="preserve">The SEI must be received in the </w:t>
            </w:r>
            <w:r w:rsidR="00752DE2" w:rsidRPr="00FF4EA2">
              <w:rPr>
                <w:rFonts w:ascii="Arial" w:eastAsia="Times New Roman" w:hAnsi="Arial" w:cs="Arial"/>
                <w:color w:val="000000"/>
              </w:rPr>
              <w:t xml:space="preserve">Wisconsin </w:t>
            </w:r>
            <w:r w:rsidRPr="00FF4EA2">
              <w:rPr>
                <w:rFonts w:ascii="Arial" w:eastAsia="Times New Roman" w:hAnsi="Arial" w:cs="Arial"/>
                <w:color w:val="000000"/>
              </w:rPr>
              <w:t xml:space="preserve">Ethics Commission office no later than </w:t>
            </w:r>
            <w:r w:rsidRPr="00FF4EA2">
              <w:rPr>
                <w:rFonts w:ascii="Arial" w:eastAsia="Times New Roman" w:hAnsi="Arial" w:cs="Arial"/>
                <w:b/>
                <w:color w:val="000000"/>
              </w:rPr>
              <w:t xml:space="preserve">4:30 p.m. on Friday, January </w:t>
            </w:r>
            <w:r w:rsidR="00C622E1">
              <w:rPr>
                <w:rFonts w:ascii="Arial" w:eastAsia="Times New Roman" w:hAnsi="Arial" w:cs="Arial"/>
                <w:b/>
                <w:color w:val="000000"/>
              </w:rPr>
              <w:t>5</w:t>
            </w:r>
            <w:r w:rsidRPr="00FF4EA2">
              <w:rPr>
                <w:rFonts w:ascii="Arial" w:eastAsia="Times New Roman" w:hAnsi="Arial" w:cs="Arial"/>
                <w:b/>
                <w:color w:val="000000"/>
              </w:rPr>
              <w:t>, 20</w:t>
            </w:r>
            <w:r w:rsidR="002464DA" w:rsidRPr="00FF4EA2">
              <w:rPr>
                <w:rFonts w:ascii="Arial" w:eastAsia="Times New Roman" w:hAnsi="Arial" w:cs="Arial"/>
                <w:b/>
                <w:color w:val="000000"/>
              </w:rPr>
              <w:t>2</w:t>
            </w:r>
            <w:r w:rsidR="00C622E1">
              <w:rPr>
                <w:rFonts w:ascii="Arial" w:eastAsia="Times New Roman" w:hAnsi="Arial" w:cs="Arial"/>
                <w:b/>
                <w:color w:val="000000"/>
              </w:rPr>
              <w:t>4</w:t>
            </w:r>
            <w:r w:rsidRPr="00FF4EA2">
              <w:rPr>
                <w:rFonts w:ascii="Arial" w:eastAsia="Times New Roman" w:hAnsi="Arial" w:cs="Arial"/>
                <w:color w:val="000000"/>
              </w:rPr>
              <w:t>, or the candidate’s name will not appear on the ballot.</w:t>
            </w:r>
            <w:r w:rsidR="00752DE2" w:rsidRPr="00FF4EA2">
              <w:rPr>
                <w:rFonts w:ascii="Arial" w:eastAsia="Times New Roman" w:hAnsi="Arial" w:cs="Arial"/>
                <w:color w:val="000000"/>
              </w:rPr>
              <w:t xml:space="preserve"> </w:t>
            </w:r>
            <w:r w:rsidR="000C2AD5" w:rsidRPr="00FF4EA2">
              <w:rPr>
                <w:rFonts w:ascii="Arial" w:hAnsi="Arial" w:cs="Arial"/>
                <w:color w:val="000000"/>
              </w:rPr>
              <w:t xml:space="preserve">Wis. Stat. §§ 8.15(4)(b), 8.30(3), 19.43(4).  </w:t>
            </w:r>
            <w:r w:rsidR="00786281" w:rsidRPr="00FF4EA2">
              <w:rPr>
                <w:rFonts w:ascii="Arial" w:eastAsia="Times New Roman" w:hAnsi="Arial" w:cs="Arial"/>
                <w:color w:val="000000"/>
              </w:rPr>
              <w:t xml:space="preserve">Forms may be filed online at </w:t>
            </w:r>
            <w:hyperlink r:id="rId14" w:history="1">
              <w:r w:rsidR="00786281" w:rsidRPr="00FF4EA2">
                <w:rPr>
                  <w:rStyle w:val="Hyperlink"/>
                  <w:rFonts w:ascii="Arial" w:eastAsia="Times New Roman" w:hAnsi="Arial" w:cs="Arial"/>
                </w:rPr>
                <w:t>https://sei.wi.gov</w:t>
              </w:r>
            </w:hyperlink>
            <w:r w:rsidR="00786281" w:rsidRPr="00FF4EA2">
              <w:rPr>
                <w:rFonts w:ascii="Arial" w:eastAsia="Times New Roman" w:hAnsi="Arial" w:cs="Arial"/>
                <w:color w:val="000000"/>
              </w:rPr>
              <w:t xml:space="preserve">.  Incumbent candidates will </w:t>
            </w:r>
            <w:r w:rsidR="00AB4C1D" w:rsidRPr="00FF4EA2">
              <w:rPr>
                <w:rFonts w:ascii="Arial" w:eastAsia="Times New Roman" w:hAnsi="Arial" w:cs="Arial"/>
                <w:color w:val="000000"/>
              </w:rPr>
              <w:t>receive a filing notice around December 1, 202</w:t>
            </w:r>
            <w:r w:rsidR="00C622E1">
              <w:rPr>
                <w:rFonts w:ascii="Arial" w:eastAsia="Times New Roman" w:hAnsi="Arial" w:cs="Arial"/>
                <w:color w:val="000000"/>
              </w:rPr>
              <w:t>3</w:t>
            </w:r>
            <w:r w:rsidR="00786281" w:rsidRPr="00FF4EA2">
              <w:rPr>
                <w:rFonts w:ascii="Arial" w:eastAsia="Times New Roman" w:hAnsi="Arial" w:cs="Arial"/>
                <w:color w:val="000000"/>
              </w:rPr>
              <w:t xml:space="preserve">, and new candidates will receive an email notice within one or two days of registering their committee. </w:t>
            </w:r>
            <w:r w:rsidR="00752DE2" w:rsidRPr="00FF4EA2">
              <w:rPr>
                <w:rFonts w:ascii="Arial" w:eastAsia="Times New Roman" w:hAnsi="Arial" w:cs="Arial"/>
                <w:color w:val="000000"/>
              </w:rPr>
              <w:t>After</w:t>
            </w:r>
            <w:r w:rsidRPr="00FF4EA2">
              <w:rPr>
                <w:rFonts w:ascii="Arial" w:eastAsia="Times New Roman" w:hAnsi="Arial" w:cs="Arial"/>
                <w:color w:val="000000"/>
              </w:rPr>
              <w:t xml:space="preserve"> December 1, 20</w:t>
            </w:r>
            <w:r w:rsidR="002464DA" w:rsidRPr="00FF4EA2">
              <w:rPr>
                <w:rFonts w:ascii="Arial" w:eastAsia="Times New Roman" w:hAnsi="Arial" w:cs="Arial"/>
                <w:color w:val="000000"/>
              </w:rPr>
              <w:t>2</w:t>
            </w:r>
            <w:r w:rsidR="00C622E1">
              <w:rPr>
                <w:rFonts w:ascii="Arial" w:eastAsia="Times New Roman" w:hAnsi="Arial" w:cs="Arial"/>
                <w:color w:val="000000"/>
              </w:rPr>
              <w:t>3</w:t>
            </w:r>
            <w:r w:rsidRPr="00FF4EA2">
              <w:rPr>
                <w:rFonts w:ascii="Arial" w:eastAsia="Times New Roman" w:hAnsi="Arial" w:cs="Arial"/>
                <w:color w:val="000000"/>
              </w:rPr>
              <w:t xml:space="preserve">, a candidate may </w:t>
            </w:r>
            <w:r w:rsidR="00786281" w:rsidRPr="00FF4EA2">
              <w:rPr>
                <w:rFonts w:ascii="Arial" w:eastAsia="Times New Roman" w:hAnsi="Arial" w:cs="Arial"/>
                <w:color w:val="000000"/>
              </w:rPr>
              <w:t xml:space="preserve">also </w:t>
            </w:r>
            <w:r w:rsidRPr="00FF4EA2">
              <w:rPr>
                <w:rFonts w:ascii="Arial" w:eastAsia="Times New Roman" w:hAnsi="Arial" w:cs="Arial"/>
                <w:color w:val="000000"/>
              </w:rPr>
              <w:t xml:space="preserve">print the </w:t>
            </w:r>
            <w:r w:rsidRPr="00FF4EA2">
              <w:rPr>
                <w:rFonts w:ascii="Arial" w:eastAsia="Times New Roman" w:hAnsi="Arial" w:cs="Arial"/>
                <w:iCs/>
                <w:color w:val="000000"/>
              </w:rPr>
              <w:t>Statement of Economic Interests</w:t>
            </w:r>
            <w:r w:rsidR="00285724" w:rsidRPr="00FF4EA2">
              <w:rPr>
                <w:rFonts w:ascii="Arial" w:eastAsia="Times New Roman" w:hAnsi="Arial" w:cs="Arial"/>
                <w:color w:val="000000"/>
              </w:rPr>
              <w:t xml:space="preserve"> form and instruction from the Ethics Commission website</w:t>
            </w:r>
            <w:r w:rsidR="00786281" w:rsidRPr="00FF4EA2">
              <w:rPr>
                <w:rFonts w:ascii="Arial" w:eastAsia="Times New Roman" w:hAnsi="Arial" w:cs="Arial"/>
                <w:color w:val="000000"/>
              </w:rPr>
              <w:t>, and those forms may be returned by email or fax</w:t>
            </w:r>
            <w:r w:rsidR="00285724" w:rsidRPr="00FF4EA2">
              <w:rPr>
                <w:rFonts w:ascii="Arial" w:eastAsia="Times New Roman" w:hAnsi="Arial" w:cs="Arial"/>
                <w:color w:val="000000"/>
              </w:rPr>
              <w:t>.</w:t>
            </w:r>
            <w:r w:rsidR="00285724">
              <w:rPr>
                <w:rFonts w:ascii="Arial" w:eastAsia="Times New Roman" w:hAnsi="Arial" w:cs="Arial"/>
                <w:color w:val="000000"/>
                <w:sz w:val="23"/>
                <w:szCs w:val="23"/>
              </w:rPr>
              <w:t xml:space="preserve"> </w:t>
            </w:r>
          </w:p>
        </w:tc>
      </w:tr>
    </w:tbl>
    <w:p w14:paraId="20E3AB9C" w14:textId="77777777" w:rsidR="00D04CAF" w:rsidRPr="001B1C46" w:rsidRDefault="00D04CAF" w:rsidP="00FF4EA2">
      <w:pPr>
        <w:spacing w:before="120" w:after="0" w:line="240" w:lineRule="auto"/>
      </w:pPr>
    </w:p>
    <w:sectPr w:rsidR="00D04CAF" w:rsidRPr="001B1C46" w:rsidSect="00C06AFC">
      <w:footerReference w:type="default" r:id="rId15"/>
      <w:endnotePr>
        <w:numFmt w:val="decimal"/>
      </w:endnotePr>
      <w:type w:val="continuous"/>
      <w:pgSz w:w="12240" w:h="15840" w:code="1"/>
      <w:pgMar w:top="360" w:right="720" w:bottom="180" w:left="720" w:header="360" w:footer="360" w:gutter="0"/>
      <w:paperSrc w:first="258" w:other="25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D0949" w14:textId="77777777" w:rsidR="00FF4EA2" w:rsidRDefault="00FF4EA2" w:rsidP="00FF4EA2">
      <w:pPr>
        <w:spacing w:after="0" w:line="240" w:lineRule="auto"/>
      </w:pPr>
      <w:r>
        <w:separator/>
      </w:r>
    </w:p>
  </w:endnote>
  <w:endnote w:type="continuationSeparator" w:id="0">
    <w:p w14:paraId="575D459D" w14:textId="77777777" w:rsidR="00FF4EA2" w:rsidRDefault="00FF4EA2" w:rsidP="00FF4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Italic">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1488" w14:textId="77777777" w:rsidR="00C62B5D" w:rsidRPr="00C62B5D" w:rsidRDefault="00FF4EA2" w:rsidP="00FF4EA2">
    <w:pPr>
      <w:pStyle w:val="NoSpacing"/>
      <w:rPr>
        <w:rFonts w:ascii="Times New Roman" w:hAnsi="Times New Roman" w:cs="Times New Roman"/>
      </w:rPr>
    </w:pPr>
    <w:r w:rsidRPr="00C62B5D">
      <w:rPr>
        <w:rFonts w:ascii="Times New Roman" w:hAnsi="Times New Roman" w:cs="Times New Roman"/>
        <w:b/>
        <w:bCs/>
      </w:rPr>
      <w:t xml:space="preserve">ELIS-1 </w:t>
    </w:r>
    <w:r w:rsidRPr="00C62B5D">
      <w:rPr>
        <w:rFonts w:ascii="Times New Roman" w:hAnsi="Times New Roman" w:cs="Times New Roman"/>
        <w:bCs/>
      </w:rPr>
      <w:t>|</w:t>
    </w:r>
    <w:r w:rsidRPr="00C62B5D">
      <w:rPr>
        <w:rFonts w:ascii="Times New Roman" w:hAnsi="Times New Roman" w:cs="Times New Roman"/>
        <w:b/>
        <w:bCs/>
      </w:rPr>
      <w:t xml:space="preserve"> </w:t>
    </w:r>
    <w:r w:rsidRPr="00C62B5D">
      <w:rPr>
        <w:rFonts w:ascii="Times New Roman" w:hAnsi="Times New Roman" w:cs="Times New Roman"/>
        <w:bCs/>
      </w:rPr>
      <w:t xml:space="preserve">Rev </w:t>
    </w:r>
    <w:r w:rsidRPr="00C62B5D">
      <w:rPr>
        <w:rFonts w:ascii="Times New Roman" w:hAnsi="Times New Roman" w:cs="Times New Roman"/>
      </w:rPr>
      <w:t>202</w:t>
    </w:r>
    <w:r w:rsidR="00C622E1" w:rsidRPr="00C62B5D">
      <w:rPr>
        <w:rFonts w:ascii="Times New Roman" w:hAnsi="Times New Roman" w:cs="Times New Roman"/>
      </w:rPr>
      <w:t>3-0</w:t>
    </w:r>
    <w:r w:rsidR="00010D8E" w:rsidRPr="00C62B5D">
      <w:rPr>
        <w:rFonts w:ascii="Times New Roman" w:hAnsi="Times New Roman" w:cs="Times New Roman"/>
      </w:rPr>
      <w:t xml:space="preserve">5 </w:t>
    </w:r>
    <w:r w:rsidRPr="00C62B5D">
      <w:rPr>
        <w:rFonts w:ascii="Times New Roman" w:hAnsi="Times New Roman" w:cs="Times New Roman"/>
      </w:rPr>
      <w:t>| Wisconsin Elections Commission, P.O. Box 7984, Madison, WI  53707-7984 | 608-261-2028</w:t>
    </w:r>
    <w:hyperlink r:id="rId1" w:history="1"/>
    <w:r w:rsidRPr="00C62B5D">
      <w:rPr>
        <w:rFonts w:ascii="Times New Roman" w:hAnsi="Times New Roman" w:cs="Times New Roman"/>
      </w:rPr>
      <w:t xml:space="preserve"> | </w:t>
    </w:r>
  </w:p>
  <w:p w14:paraId="7F6DA402" w14:textId="66B29B84" w:rsidR="00FF4EA2" w:rsidRPr="00C62B5D" w:rsidRDefault="00FF4EA2" w:rsidP="00FF4EA2">
    <w:pPr>
      <w:pStyle w:val="NoSpacing"/>
      <w:rPr>
        <w:rFonts w:ascii="Times New Roman" w:hAnsi="Times New Roman" w:cs="Times New Roman"/>
      </w:rPr>
    </w:pPr>
    <w:r w:rsidRPr="00C62B5D">
      <w:rPr>
        <w:rFonts w:ascii="Times New Roman" w:hAnsi="Times New Roman" w:cs="Times New Roman"/>
      </w:rPr>
      <w:t xml:space="preserve">web: elections.wi.gov | email: </w:t>
    </w:r>
    <w:hyperlink r:id="rId2" w:history="1">
      <w:r w:rsidRPr="00C62B5D">
        <w:rPr>
          <w:rStyle w:val="Hyperlink"/>
          <w:rFonts w:ascii="Times New Roman" w:eastAsia="Times New Roman" w:hAnsi="Times New Roman" w:cs="Times New Roman"/>
        </w:rPr>
        <w:t>elections@wi.gov</w:t>
      </w:r>
    </w:hyperlink>
    <w:r w:rsidRPr="00C62B5D">
      <w:rPr>
        <w:rFonts w:ascii="Times New Roman" w:hAnsi="Times New Roman" w:cs="Times New Roman"/>
      </w:rPr>
      <w:t xml:space="preserve"> |</w:t>
    </w:r>
  </w:p>
  <w:p w14:paraId="5FDC2210" w14:textId="77777777" w:rsidR="00FF4EA2" w:rsidRDefault="00FF4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BD057" w14:textId="77777777" w:rsidR="00FF4EA2" w:rsidRDefault="00FF4EA2" w:rsidP="00FF4EA2">
      <w:pPr>
        <w:spacing w:after="0" w:line="240" w:lineRule="auto"/>
      </w:pPr>
      <w:r>
        <w:separator/>
      </w:r>
    </w:p>
  </w:footnote>
  <w:footnote w:type="continuationSeparator" w:id="0">
    <w:p w14:paraId="6FFF9EB4" w14:textId="77777777" w:rsidR="00FF4EA2" w:rsidRDefault="00FF4EA2" w:rsidP="00FF4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48B0A2"/>
    <w:lvl w:ilvl="0">
      <w:start w:val="1"/>
      <w:numFmt w:val="decimal"/>
      <w:lvlText w:val="%1."/>
      <w:lvlJc w:val="left"/>
      <w:pPr>
        <w:tabs>
          <w:tab w:val="num" w:pos="1800"/>
        </w:tabs>
        <w:ind w:left="1800" w:hanging="360"/>
      </w:pPr>
    </w:lvl>
  </w:abstractNum>
  <w:abstractNum w:abstractNumId="1" w15:restartNumberingAfterBreak="0">
    <w:nsid w:val="112153A6"/>
    <w:multiLevelType w:val="hybridMultilevel"/>
    <w:tmpl w:val="7920398A"/>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 w15:restartNumberingAfterBreak="0">
    <w:nsid w:val="1CED67A7"/>
    <w:multiLevelType w:val="hybridMultilevel"/>
    <w:tmpl w:val="5ECC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43BE4"/>
    <w:multiLevelType w:val="hybridMultilevel"/>
    <w:tmpl w:val="AEA8D11C"/>
    <w:lvl w:ilvl="0" w:tplc="04090009">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 w15:restartNumberingAfterBreak="0">
    <w:nsid w:val="52C4608E"/>
    <w:multiLevelType w:val="multilevel"/>
    <w:tmpl w:val="F8A44E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7CF5967"/>
    <w:multiLevelType w:val="hybridMultilevel"/>
    <w:tmpl w:val="183C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F66478"/>
    <w:multiLevelType w:val="hybridMultilevel"/>
    <w:tmpl w:val="B12EDFEC"/>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7" w15:restartNumberingAfterBreak="0">
    <w:nsid w:val="786E641B"/>
    <w:multiLevelType w:val="hybridMultilevel"/>
    <w:tmpl w:val="47E0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A2DCC"/>
    <w:multiLevelType w:val="hybridMultilevel"/>
    <w:tmpl w:val="CEB800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872E95"/>
    <w:multiLevelType w:val="hybridMultilevel"/>
    <w:tmpl w:val="8CFE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6845672">
    <w:abstractNumId w:val="4"/>
  </w:num>
  <w:num w:numId="2" w16cid:durableId="780539449">
    <w:abstractNumId w:val="4"/>
  </w:num>
  <w:num w:numId="3" w16cid:durableId="1351880595">
    <w:abstractNumId w:val="4"/>
  </w:num>
  <w:num w:numId="4" w16cid:durableId="960653544">
    <w:abstractNumId w:val="4"/>
  </w:num>
  <w:num w:numId="5" w16cid:durableId="815488169">
    <w:abstractNumId w:val="4"/>
  </w:num>
  <w:num w:numId="6" w16cid:durableId="468325282">
    <w:abstractNumId w:val="4"/>
  </w:num>
  <w:num w:numId="7" w16cid:durableId="374550508">
    <w:abstractNumId w:val="4"/>
  </w:num>
  <w:num w:numId="8" w16cid:durableId="1627927378">
    <w:abstractNumId w:val="4"/>
  </w:num>
  <w:num w:numId="9" w16cid:durableId="1412000256">
    <w:abstractNumId w:val="4"/>
  </w:num>
  <w:num w:numId="10" w16cid:durableId="1464687383">
    <w:abstractNumId w:val="4"/>
  </w:num>
  <w:num w:numId="11" w16cid:durableId="1752700840">
    <w:abstractNumId w:val="0"/>
  </w:num>
  <w:num w:numId="12" w16cid:durableId="722362669">
    <w:abstractNumId w:val="0"/>
  </w:num>
  <w:num w:numId="13" w16cid:durableId="2054117676">
    <w:abstractNumId w:val="0"/>
  </w:num>
  <w:num w:numId="14" w16cid:durableId="349647367">
    <w:abstractNumId w:val="0"/>
  </w:num>
  <w:num w:numId="15" w16cid:durableId="759330776">
    <w:abstractNumId w:val="3"/>
  </w:num>
  <w:num w:numId="16" w16cid:durableId="1506088487">
    <w:abstractNumId w:val="1"/>
  </w:num>
  <w:num w:numId="17" w16cid:durableId="1154488833">
    <w:abstractNumId w:val="6"/>
  </w:num>
  <w:num w:numId="18" w16cid:durableId="1074014965">
    <w:abstractNumId w:val="7"/>
  </w:num>
  <w:num w:numId="19" w16cid:durableId="454446358">
    <w:abstractNumId w:val="9"/>
  </w:num>
  <w:num w:numId="20" w16cid:durableId="1722905550">
    <w:abstractNumId w:val="2"/>
  </w:num>
  <w:num w:numId="21" w16cid:durableId="1613509848">
    <w:abstractNumId w:val="5"/>
  </w:num>
  <w:num w:numId="22" w16cid:durableId="8410913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CE"/>
    <w:rsid w:val="00010D8E"/>
    <w:rsid w:val="000374A5"/>
    <w:rsid w:val="000A226B"/>
    <w:rsid w:val="000A40E9"/>
    <w:rsid w:val="000C2AD5"/>
    <w:rsid w:val="000C5E0A"/>
    <w:rsid w:val="00105DF9"/>
    <w:rsid w:val="00133E8A"/>
    <w:rsid w:val="00134A4B"/>
    <w:rsid w:val="00134FCF"/>
    <w:rsid w:val="00147A98"/>
    <w:rsid w:val="00174FCB"/>
    <w:rsid w:val="0017529E"/>
    <w:rsid w:val="001A06AD"/>
    <w:rsid w:val="001A3B27"/>
    <w:rsid w:val="001B1C46"/>
    <w:rsid w:val="001C098D"/>
    <w:rsid w:val="001C61B4"/>
    <w:rsid w:val="001C6ACC"/>
    <w:rsid w:val="002464DA"/>
    <w:rsid w:val="00250B11"/>
    <w:rsid w:val="00285724"/>
    <w:rsid w:val="002D3AD7"/>
    <w:rsid w:val="002E361C"/>
    <w:rsid w:val="002E5DB2"/>
    <w:rsid w:val="002F640B"/>
    <w:rsid w:val="00304736"/>
    <w:rsid w:val="00337BAA"/>
    <w:rsid w:val="00375929"/>
    <w:rsid w:val="003C518E"/>
    <w:rsid w:val="00406738"/>
    <w:rsid w:val="00441408"/>
    <w:rsid w:val="00470B04"/>
    <w:rsid w:val="004B39FC"/>
    <w:rsid w:val="004C05BB"/>
    <w:rsid w:val="004D1E92"/>
    <w:rsid w:val="004E703D"/>
    <w:rsid w:val="004F2E8E"/>
    <w:rsid w:val="005131A9"/>
    <w:rsid w:val="00527F5B"/>
    <w:rsid w:val="005676C8"/>
    <w:rsid w:val="005A0C9C"/>
    <w:rsid w:val="005C1B3E"/>
    <w:rsid w:val="005D2633"/>
    <w:rsid w:val="005D6FFF"/>
    <w:rsid w:val="005E0572"/>
    <w:rsid w:val="0061490D"/>
    <w:rsid w:val="006554DF"/>
    <w:rsid w:val="00664393"/>
    <w:rsid w:val="006958B9"/>
    <w:rsid w:val="00696390"/>
    <w:rsid w:val="006F6CB7"/>
    <w:rsid w:val="006F717D"/>
    <w:rsid w:val="00700129"/>
    <w:rsid w:val="00705CE8"/>
    <w:rsid w:val="00717DC4"/>
    <w:rsid w:val="00752DE2"/>
    <w:rsid w:val="00786281"/>
    <w:rsid w:val="007A6BD2"/>
    <w:rsid w:val="007E1FD4"/>
    <w:rsid w:val="007E3971"/>
    <w:rsid w:val="008179E1"/>
    <w:rsid w:val="008748B7"/>
    <w:rsid w:val="00884720"/>
    <w:rsid w:val="008B3FD8"/>
    <w:rsid w:val="008C2907"/>
    <w:rsid w:val="009157F2"/>
    <w:rsid w:val="00931C8F"/>
    <w:rsid w:val="00982163"/>
    <w:rsid w:val="009C4A8E"/>
    <w:rsid w:val="009E7BE8"/>
    <w:rsid w:val="00AB3C68"/>
    <w:rsid w:val="00AB4C1D"/>
    <w:rsid w:val="00AF3D2B"/>
    <w:rsid w:val="00B00002"/>
    <w:rsid w:val="00B2741E"/>
    <w:rsid w:val="00B46CCE"/>
    <w:rsid w:val="00B770F5"/>
    <w:rsid w:val="00B90027"/>
    <w:rsid w:val="00BA5D27"/>
    <w:rsid w:val="00BA6AF6"/>
    <w:rsid w:val="00C06AFC"/>
    <w:rsid w:val="00C14D31"/>
    <w:rsid w:val="00C3566D"/>
    <w:rsid w:val="00C622E1"/>
    <w:rsid w:val="00C62B5D"/>
    <w:rsid w:val="00CA03E0"/>
    <w:rsid w:val="00CB594F"/>
    <w:rsid w:val="00CC0A78"/>
    <w:rsid w:val="00CD4DA9"/>
    <w:rsid w:val="00CF5202"/>
    <w:rsid w:val="00D04CAF"/>
    <w:rsid w:val="00D82310"/>
    <w:rsid w:val="00DC235E"/>
    <w:rsid w:val="00DD7D5D"/>
    <w:rsid w:val="00E34560"/>
    <w:rsid w:val="00F62BE4"/>
    <w:rsid w:val="00FA6CF9"/>
    <w:rsid w:val="00FF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ECD71B"/>
  <w15:docId w15:val="{700FEC87-B965-404E-AFDE-58571FF4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66D"/>
  </w:style>
  <w:style w:type="paragraph" w:styleId="Heading1">
    <w:name w:val="heading 1"/>
    <w:basedOn w:val="Normal"/>
    <w:next w:val="Normal"/>
    <w:link w:val="Heading1Char"/>
    <w:uiPriority w:val="9"/>
    <w:qFormat/>
    <w:rsid w:val="000C5E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5E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5E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5E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5E0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C5E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C5E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C5E0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C5E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C5E0A"/>
    <w:rPr>
      <w:rFonts w:asciiTheme="majorHAnsi" w:eastAsiaTheme="majorEastAsia" w:hAnsiTheme="majorHAnsi" w:cstheme="majorBidi"/>
      <w:b/>
      <w:bCs/>
      <w:color w:val="4F81BD" w:themeColor="accent1"/>
    </w:rPr>
  </w:style>
  <w:style w:type="character" w:customStyle="1" w:styleId="Heading2Char">
    <w:name w:val="Heading 2 Char"/>
    <w:link w:val="Heading2"/>
    <w:uiPriority w:val="9"/>
    <w:semiHidden/>
    <w:rsid w:val="000C5E0A"/>
    <w:rPr>
      <w:rFonts w:asciiTheme="majorHAnsi" w:eastAsiaTheme="majorEastAsia" w:hAnsiTheme="majorHAnsi" w:cstheme="majorBidi"/>
      <w:b/>
      <w:bCs/>
      <w:color w:val="4F81BD" w:themeColor="accent1"/>
      <w:sz w:val="26"/>
      <w:szCs w:val="26"/>
    </w:rPr>
  </w:style>
  <w:style w:type="character" w:customStyle="1" w:styleId="Heading1Char">
    <w:name w:val="Heading 1 Char"/>
    <w:link w:val="Heading1"/>
    <w:uiPriority w:val="9"/>
    <w:rsid w:val="000C5E0A"/>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0C5E0A"/>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0C5E0A"/>
    <w:rPr>
      <w:b/>
      <w:bCs/>
    </w:rPr>
  </w:style>
  <w:style w:type="paragraph" w:customStyle="1" w:styleId="WisVote2">
    <w:name w:val="WisVote2"/>
    <w:basedOn w:val="Heading3"/>
    <w:link w:val="WisVote2Char"/>
    <w:rsid w:val="004B39FC"/>
    <w:rPr>
      <w:rFonts w:ascii="Arial" w:hAnsi="Arial"/>
      <w:b w:val="0"/>
      <w:color w:val="0000FF"/>
      <w:sz w:val="28"/>
      <w:szCs w:val="24"/>
    </w:rPr>
  </w:style>
  <w:style w:type="character" w:customStyle="1" w:styleId="WisVote2Char">
    <w:name w:val="WisVote2 Char"/>
    <w:basedOn w:val="Heading3Char"/>
    <w:link w:val="WisVote2"/>
    <w:rsid w:val="004B39FC"/>
    <w:rPr>
      <w:rFonts w:ascii="Arial" w:eastAsiaTheme="majorEastAsia" w:hAnsi="Arial" w:cstheme="majorBidi"/>
      <w:b w:val="0"/>
      <w:bCs/>
      <w:color w:val="0000FF"/>
      <w:sz w:val="28"/>
      <w:szCs w:val="24"/>
    </w:rPr>
  </w:style>
  <w:style w:type="paragraph" w:customStyle="1" w:styleId="WisVote21">
    <w:name w:val="WisVote21"/>
    <w:basedOn w:val="Heading3"/>
    <w:rsid w:val="00FA6CF9"/>
    <w:rPr>
      <w:rFonts w:cs="Times New Roman"/>
      <w:b w:val="0"/>
      <w:color w:val="0000FF"/>
      <w:sz w:val="28"/>
      <w:szCs w:val="20"/>
    </w:rPr>
  </w:style>
  <w:style w:type="paragraph" w:customStyle="1" w:styleId="WisVote22">
    <w:name w:val="WisVote22"/>
    <w:basedOn w:val="Heading3"/>
    <w:rsid w:val="00FA6CF9"/>
    <w:rPr>
      <w:rFonts w:cs="Times New Roman"/>
      <w:b w:val="0"/>
      <w:color w:val="0000FF"/>
      <w:sz w:val="28"/>
      <w:szCs w:val="20"/>
    </w:rPr>
  </w:style>
  <w:style w:type="paragraph" w:customStyle="1" w:styleId="WisVote23">
    <w:name w:val="WisVote23"/>
    <w:basedOn w:val="Heading3"/>
    <w:rsid w:val="00FA6CF9"/>
    <w:rPr>
      <w:rFonts w:cs="Times New Roman"/>
      <w:b w:val="0"/>
      <w:color w:val="0000FF"/>
      <w:sz w:val="28"/>
      <w:szCs w:val="20"/>
    </w:rPr>
  </w:style>
  <w:style w:type="paragraph" w:styleId="ListParagraph">
    <w:name w:val="List Paragraph"/>
    <w:basedOn w:val="Normal"/>
    <w:uiPriority w:val="34"/>
    <w:qFormat/>
    <w:rsid w:val="00C3566D"/>
    <w:pPr>
      <w:ind w:left="720"/>
      <w:contextualSpacing/>
    </w:pPr>
  </w:style>
  <w:style w:type="character" w:customStyle="1" w:styleId="HeaderChar1">
    <w:name w:val="Header Char1"/>
    <w:uiPriority w:val="99"/>
    <w:rsid w:val="001C61B4"/>
    <w:rPr>
      <w:rFonts w:ascii="Arial" w:hAnsi="Arial"/>
      <w:szCs w:val="24"/>
      <w:lang w:val="en-US" w:eastAsia="en-US" w:bidi="ar-SA"/>
    </w:rPr>
  </w:style>
  <w:style w:type="character" w:customStyle="1" w:styleId="HeaderChar2">
    <w:name w:val="Header Char2"/>
    <w:uiPriority w:val="99"/>
    <w:rsid w:val="001C61B4"/>
    <w:rPr>
      <w:rFonts w:ascii="Arial" w:hAnsi="Arial"/>
      <w:szCs w:val="24"/>
      <w:lang w:val="en-US" w:eastAsia="en-US" w:bidi="ar-SA"/>
    </w:rPr>
  </w:style>
  <w:style w:type="character" w:customStyle="1" w:styleId="HeaderChar3">
    <w:name w:val="Header Char3"/>
    <w:uiPriority w:val="99"/>
    <w:rsid w:val="005D6FFF"/>
    <w:rPr>
      <w:rFonts w:ascii="Arial" w:hAnsi="Arial"/>
      <w:szCs w:val="24"/>
      <w:lang w:val="en-US" w:eastAsia="en-US" w:bidi="ar-SA"/>
    </w:rPr>
  </w:style>
  <w:style w:type="character" w:customStyle="1" w:styleId="HeaderChar4">
    <w:name w:val="Header Char4"/>
    <w:uiPriority w:val="99"/>
    <w:rsid w:val="005D6FFF"/>
    <w:rPr>
      <w:rFonts w:ascii="Arial" w:hAnsi="Arial"/>
      <w:szCs w:val="24"/>
      <w:lang w:val="en-US" w:eastAsia="en-US" w:bidi="ar-SA"/>
    </w:rPr>
  </w:style>
  <w:style w:type="character" w:customStyle="1" w:styleId="HeaderChar5">
    <w:name w:val="Header Char5"/>
    <w:uiPriority w:val="99"/>
    <w:rsid w:val="005D6FFF"/>
    <w:rPr>
      <w:rFonts w:ascii="Arial" w:hAnsi="Arial"/>
      <w:szCs w:val="24"/>
      <w:lang w:val="en-US" w:eastAsia="en-US" w:bidi="ar-SA"/>
    </w:rPr>
  </w:style>
  <w:style w:type="character" w:customStyle="1" w:styleId="Heading4Char">
    <w:name w:val="Heading 4 Char"/>
    <w:basedOn w:val="DefaultParagraphFont"/>
    <w:link w:val="Heading4"/>
    <w:uiPriority w:val="9"/>
    <w:semiHidden/>
    <w:rsid w:val="001C61B4"/>
    <w:rPr>
      <w:rFonts w:asciiTheme="majorHAnsi" w:eastAsiaTheme="majorEastAsia" w:hAnsiTheme="majorHAnsi" w:cstheme="majorBidi"/>
      <w:b/>
      <w:bCs/>
      <w:i/>
      <w:iCs/>
      <w:color w:val="4F81BD" w:themeColor="accent1"/>
    </w:rPr>
  </w:style>
  <w:style w:type="paragraph" w:styleId="Header">
    <w:name w:val="header"/>
    <w:basedOn w:val="Normal"/>
    <w:link w:val="HeaderChar"/>
    <w:autoRedefine/>
    <w:uiPriority w:val="99"/>
    <w:rsid w:val="004B39FC"/>
    <w:pPr>
      <w:pBdr>
        <w:bottom w:val="single" w:sz="4" w:space="1" w:color="auto"/>
      </w:pBdr>
      <w:tabs>
        <w:tab w:val="center" w:pos="4320"/>
      </w:tabs>
    </w:pPr>
    <w:rPr>
      <w:rFonts w:ascii="Segoe UI Semibold" w:hAnsi="Segoe UI Semibold"/>
      <w:sz w:val="18"/>
      <w:szCs w:val="18"/>
    </w:rPr>
  </w:style>
  <w:style w:type="character" w:customStyle="1" w:styleId="HeaderChar">
    <w:name w:val="Header Char"/>
    <w:link w:val="Header"/>
    <w:uiPriority w:val="99"/>
    <w:rsid w:val="004B39FC"/>
    <w:rPr>
      <w:rFonts w:ascii="Segoe UI Semibold" w:hAnsi="Segoe UI Semibold"/>
      <w:sz w:val="18"/>
      <w:szCs w:val="18"/>
    </w:rPr>
  </w:style>
  <w:style w:type="paragraph" w:styleId="Footer">
    <w:name w:val="footer"/>
    <w:basedOn w:val="Normal"/>
    <w:link w:val="FooterChar"/>
    <w:rsid w:val="001C61B4"/>
    <w:pPr>
      <w:tabs>
        <w:tab w:val="center" w:pos="4320"/>
        <w:tab w:val="right" w:pos="8640"/>
      </w:tabs>
    </w:pPr>
  </w:style>
  <w:style w:type="character" w:customStyle="1" w:styleId="FooterChar">
    <w:name w:val="Footer Char"/>
    <w:basedOn w:val="DefaultParagraphFont"/>
    <w:link w:val="Footer"/>
    <w:rsid w:val="001C61B4"/>
    <w:rPr>
      <w:rFonts w:ascii="Segoe UI" w:hAnsi="Segoe UI" w:cs="Times New Roman"/>
      <w:sz w:val="20"/>
      <w:szCs w:val="20"/>
    </w:rPr>
  </w:style>
  <w:style w:type="character" w:styleId="Hyperlink">
    <w:name w:val="Hyperlink"/>
    <w:basedOn w:val="DefaultParagraphFont"/>
    <w:uiPriority w:val="99"/>
    <w:unhideWhenUsed/>
    <w:rsid w:val="001C61B4"/>
    <w:rPr>
      <w:color w:val="0000FF" w:themeColor="hyperlink"/>
      <w:u w:val="single"/>
    </w:rPr>
  </w:style>
  <w:style w:type="table" w:styleId="TableGrid">
    <w:name w:val="Table Grid"/>
    <w:basedOn w:val="TableNormal"/>
    <w:rsid w:val="001C61B4"/>
    <w:pPr>
      <w:spacing w:after="0" w:line="240" w:lineRule="auto"/>
    </w:pPr>
    <w:rPr>
      <w:rFonts w:ascii="Segoe UI" w:hAnsi="Segoe U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rsid w:val="000C5E0A"/>
    <w:pPr>
      <w:ind w:left="1440" w:hanging="360"/>
    </w:pPr>
    <w:rPr>
      <w:szCs w:val="24"/>
    </w:rPr>
  </w:style>
  <w:style w:type="character" w:customStyle="1" w:styleId="Heading6Char">
    <w:name w:val="Heading 6 Char"/>
    <w:basedOn w:val="DefaultParagraphFont"/>
    <w:link w:val="Heading6"/>
    <w:uiPriority w:val="9"/>
    <w:semiHidden/>
    <w:rsid w:val="004B39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39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39F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39F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C5E0A"/>
    <w:pPr>
      <w:spacing w:line="240" w:lineRule="auto"/>
    </w:pPr>
    <w:rPr>
      <w:b/>
      <w:bCs/>
      <w:color w:val="4F81BD" w:themeColor="accent1"/>
      <w:sz w:val="18"/>
      <w:szCs w:val="18"/>
    </w:rPr>
  </w:style>
  <w:style w:type="character" w:styleId="Emphasis">
    <w:name w:val="Emphasis"/>
    <w:basedOn w:val="DefaultParagraphFont"/>
    <w:uiPriority w:val="20"/>
    <w:qFormat/>
    <w:rsid w:val="000C5E0A"/>
    <w:rPr>
      <w:i/>
      <w:iCs/>
    </w:rPr>
  </w:style>
  <w:style w:type="paragraph" w:styleId="TOCHeading">
    <w:name w:val="TOC Heading"/>
    <w:basedOn w:val="Heading1"/>
    <w:next w:val="Normal"/>
    <w:uiPriority w:val="39"/>
    <w:semiHidden/>
    <w:unhideWhenUsed/>
    <w:qFormat/>
    <w:rsid w:val="000C5E0A"/>
    <w:pPr>
      <w:outlineLvl w:val="9"/>
    </w:pPr>
  </w:style>
  <w:style w:type="paragraph" w:styleId="NoSpacing">
    <w:name w:val="No Spacing"/>
    <w:uiPriority w:val="1"/>
    <w:qFormat/>
    <w:rsid w:val="00C3566D"/>
    <w:pPr>
      <w:spacing w:after="0" w:line="240" w:lineRule="auto"/>
    </w:pPr>
  </w:style>
  <w:style w:type="character" w:customStyle="1" w:styleId="coakla">
    <w:name w:val="coakla"/>
    <w:semiHidden/>
    <w:rsid w:val="00B46CCE"/>
    <w:rPr>
      <w:rFonts w:ascii="Arial" w:hAnsi="Arial" w:cs="Arial"/>
      <w:color w:val="auto"/>
      <w:sz w:val="20"/>
      <w:szCs w:val="20"/>
    </w:rPr>
  </w:style>
  <w:style w:type="character" w:styleId="UnresolvedMention">
    <w:name w:val="Unresolved Mention"/>
    <w:basedOn w:val="DefaultParagraphFont"/>
    <w:uiPriority w:val="99"/>
    <w:semiHidden/>
    <w:unhideWhenUsed/>
    <w:rsid w:val="001C6ACC"/>
    <w:rPr>
      <w:color w:val="605E5C"/>
      <w:shd w:val="clear" w:color="auto" w:fill="E1DFDD"/>
    </w:rPr>
  </w:style>
  <w:style w:type="character" w:styleId="FollowedHyperlink">
    <w:name w:val="FollowedHyperlink"/>
    <w:basedOn w:val="DefaultParagraphFont"/>
    <w:uiPriority w:val="99"/>
    <w:semiHidden/>
    <w:unhideWhenUsed/>
    <w:rsid w:val="00786281"/>
    <w:rPr>
      <w:color w:val="800080" w:themeColor="followedHyperlink"/>
      <w:u w:val="single"/>
    </w:rPr>
  </w:style>
  <w:style w:type="paragraph" w:styleId="Revision">
    <w:name w:val="Revision"/>
    <w:hidden/>
    <w:uiPriority w:val="99"/>
    <w:semiHidden/>
    <w:rsid w:val="00B770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elections.wi.gov/wec-form/declaration-candidacy-el-162-162s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elections.wi.gov/wec-form/nomination-paper-nonpartisan-office-el-16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fis.wi.gov/Login.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fis.wi.gov/Public/Registration.aspx?page=Candidate" TargetMode="External"/><Relationship Id="rId4" Type="http://schemas.openxmlformats.org/officeDocument/2006/relationships/webSettings" Target="webSettings.xml"/><Relationship Id="rId9" Type="http://schemas.openxmlformats.org/officeDocument/2006/relationships/hyperlink" Target="mailto:ethics@wi.gov" TargetMode="External"/><Relationship Id="rId14" Type="http://schemas.openxmlformats.org/officeDocument/2006/relationships/hyperlink" Target="https://sei.wi.go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elections@wi.gov" TargetMode="External"/><Relationship Id="rId1" Type="http://schemas.openxmlformats.org/officeDocument/2006/relationships/hyperlink" Target="mailto:web:%20gab.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Jennifer - GAB</dc:creator>
  <cp:lastModifiedBy>Coakley, Allison - ELECTIONS</cp:lastModifiedBy>
  <cp:revision>22</cp:revision>
  <cp:lastPrinted>2022-10-06T14:15:00Z</cp:lastPrinted>
  <dcterms:created xsi:type="dcterms:W3CDTF">2021-08-03T19:44:00Z</dcterms:created>
  <dcterms:modified xsi:type="dcterms:W3CDTF">2023-05-03T15:05:00Z</dcterms:modified>
</cp:coreProperties>
</file>